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6B" w:rsidRDefault="00D3306B" w:rsidP="00D3306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3306B" w:rsidRDefault="00D3306B" w:rsidP="00D3306B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D3306B" w:rsidRDefault="00D3306B" w:rsidP="00D3306B">
      <w:pPr>
        <w:spacing w:line="0" w:lineRule="atLeast"/>
        <w:ind w:right="2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Описание образовательной программы основного общего образования</w:t>
      </w:r>
    </w:p>
    <w:p w:rsidR="00D3306B" w:rsidRDefault="00D3306B" w:rsidP="00D3306B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D3306B" w:rsidRDefault="00D3306B" w:rsidP="00D3306B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Полное наименование образовательной программы с указанием уровня образования, вида программы</w:t>
      </w:r>
      <w:r>
        <w:rPr>
          <w:rFonts w:ascii="Times New Roman" w:eastAsia="Times New Roman" w:hAnsi="Times New Roman"/>
          <w:sz w:val="28"/>
        </w:rPr>
        <w:t>.</w:t>
      </w:r>
    </w:p>
    <w:p w:rsidR="00D3306B" w:rsidRDefault="00D3306B" w:rsidP="00D3306B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D3306B" w:rsidRDefault="00D3306B" w:rsidP="00D3306B">
      <w:pPr>
        <w:spacing w:line="356" w:lineRule="auto"/>
        <w:ind w:left="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Основная образовательная программа основного общего образования, удовлетворяющая требованиям Федерального государственного образовательного стандарта основного общего образования Российской Федерации и программы государственного общеобразовательного учреждения города </w:t>
      </w:r>
      <w:proofErr w:type="gramStart"/>
      <w:r>
        <w:rPr>
          <w:rFonts w:ascii="Times New Roman" w:eastAsia="Times New Roman" w:hAnsi="Times New Roman"/>
          <w:sz w:val="28"/>
        </w:rPr>
        <w:t>Перми  муниципальное</w:t>
      </w:r>
      <w:proofErr w:type="gramEnd"/>
      <w:r>
        <w:rPr>
          <w:rFonts w:ascii="Times New Roman" w:eastAsia="Times New Roman" w:hAnsi="Times New Roman"/>
          <w:sz w:val="28"/>
        </w:rPr>
        <w:t xml:space="preserve"> автономное общеобразовательное учреждение «Средняя общеобразовательная школа №119 ».</w:t>
      </w:r>
    </w:p>
    <w:p w:rsidR="00D3306B" w:rsidRDefault="00D3306B" w:rsidP="00D3306B">
      <w:pPr>
        <w:spacing w:line="8" w:lineRule="exact"/>
        <w:rPr>
          <w:rFonts w:ascii="Times New Roman" w:eastAsia="Times New Roman" w:hAnsi="Times New Roman"/>
          <w:sz w:val="24"/>
        </w:rPr>
      </w:pPr>
    </w:p>
    <w:p w:rsidR="00D3306B" w:rsidRDefault="00D3306B" w:rsidP="00D3306B">
      <w:pPr>
        <w:numPr>
          <w:ilvl w:val="0"/>
          <w:numId w:val="2"/>
        </w:numPr>
        <w:tabs>
          <w:tab w:val="left" w:pos="340"/>
        </w:tabs>
        <w:spacing w:line="0" w:lineRule="atLeast"/>
        <w:ind w:left="340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Нормативная основа разработки программы.</w:t>
      </w:r>
    </w:p>
    <w:p w:rsidR="00D3306B" w:rsidRDefault="00D3306B" w:rsidP="00D3306B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D3306B" w:rsidRDefault="00D3306B" w:rsidP="00D3306B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разработана</w:t>
      </w:r>
    </w:p>
    <w:p w:rsidR="00D3306B" w:rsidRDefault="00D3306B" w:rsidP="00D3306B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D3306B" w:rsidRDefault="00D3306B" w:rsidP="00D3306B">
      <w:pPr>
        <w:numPr>
          <w:ilvl w:val="0"/>
          <w:numId w:val="3"/>
        </w:numPr>
        <w:tabs>
          <w:tab w:val="left" w:pos="298"/>
        </w:tabs>
        <w:spacing w:line="349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</w:t>
      </w:r>
    </w:p>
    <w:p w:rsidR="00D3306B" w:rsidRDefault="00D3306B" w:rsidP="00D3306B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3"/>
        </w:numPr>
        <w:tabs>
          <w:tab w:val="left" w:pos="220"/>
        </w:tabs>
        <w:spacing w:line="0" w:lineRule="atLeast"/>
        <w:ind w:left="220" w:hanging="1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Федерального закона «Об образовании в Российской Федерации»</w:t>
      </w:r>
    </w:p>
    <w:p w:rsidR="00D3306B" w:rsidRDefault="00D3306B" w:rsidP="00D3306B">
      <w:pPr>
        <w:spacing w:line="177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3"/>
        </w:numPr>
        <w:tabs>
          <w:tab w:val="left" w:pos="250"/>
        </w:tabs>
        <w:spacing w:line="349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Государственной программы города Перми Стратегия развития системы образования города Перми до 2030 года СЭД-08-01-09-85 от 10.02.2014</w:t>
      </w:r>
    </w:p>
    <w:p w:rsidR="00D3306B" w:rsidRDefault="00D3306B" w:rsidP="00D3306B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3"/>
        </w:numPr>
        <w:tabs>
          <w:tab w:val="left" w:pos="351"/>
        </w:tabs>
        <w:spacing w:line="349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 учетом Примерной основной образовательной программы основного общего образования </w:t>
      </w:r>
    </w:p>
    <w:p w:rsidR="00D3306B" w:rsidRDefault="00D3306B" w:rsidP="00D3306B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D3306B" w:rsidRDefault="00D3306B" w:rsidP="00D3306B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Срок реализации </w:t>
      </w:r>
      <w:r>
        <w:rPr>
          <w:rFonts w:ascii="Times New Roman" w:eastAsia="Times New Roman" w:hAnsi="Times New Roman"/>
          <w:sz w:val="28"/>
        </w:rPr>
        <w:t>образовательной программы: 2017 – 2022 гг.</w:t>
      </w:r>
    </w:p>
    <w:p w:rsidR="00D3306B" w:rsidRDefault="00D3306B" w:rsidP="00D3306B">
      <w:pPr>
        <w:spacing w:line="176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4"/>
        </w:numPr>
        <w:tabs>
          <w:tab w:val="left" w:pos="341"/>
        </w:tabs>
        <w:spacing w:line="353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Дата утверждения. Органы и должностные лица (в соответствии с Уставом организации), принимавшие участие в разработке, рассмотрении, принятии, утверждении образовательной программы.</w:t>
      </w:r>
    </w:p>
    <w:p w:rsidR="00D3306B" w:rsidRDefault="00D3306B" w:rsidP="00D3306B">
      <w:pPr>
        <w:tabs>
          <w:tab w:val="left" w:pos="341"/>
        </w:tabs>
        <w:spacing w:line="353" w:lineRule="auto"/>
        <w:ind w:left="60" w:hanging="7"/>
        <w:rPr>
          <w:rFonts w:ascii="Times New Roman" w:eastAsia="Times New Roman" w:hAnsi="Times New Roman"/>
          <w:sz w:val="28"/>
        </w:rPr>
        <w:sectPr w:rsidR="00D330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6" w:orient="landscape"/>
          <w:pgMar w:top="1440" w:right="1138" w:bottom="474" w:left="1440" w:header="0" w:footer="0" w:gutter="0"/>
          <w:cols w:space="0" w:equalWidth="0">
            <w:col w:w="14260"/>
          </w:cols>
          <w:docGrid w:linePitch="360"/>
        </w:sectPr>
      </w:pPr>
    </w:p>
    <w:p w:rsidR="00D3306B" w:rsidRDefault="00D3306B" w:rsidP="00D3306B">
      <w:pPr>
        <w:spacing w:line="268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D3306B" w:rsidRDefault="00D3306B" w:rsidP="00D3306B">
      <w:pPr>
        <w:spacing w:line="349" w:lineRule="auto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рассмотрена на педагогическом совете (протокол № _________.). Утверждена Управляющим советом школы (протокол № ___________.).</w:t>
      </w:r>
    </w:p>
    <w:p w:rsidR="00D3306B" w:rsidRDefault="00D3306B" w:rsidP="00D3306B">
      <w:pPr>
        <w:spacing w:line="28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349" w:lineRule="auto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разработана коллективом педагогов школы с привлечением коллегиальных органов управления МАОУ «СОШ №119» г. Перми</w:t>
      </w:r>
    </w:p>
    <w:p w:rsidR="00D3306B" w:rsidRDefault="00D3306B" w:rsidP="00D3306B">
      <w:pPr>
        <w:spacing w:line="18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200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282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numPr>
          <w:ilvl w:val="0"/>
          <w:numId w:val="5"/>
        </w:numPr>
        <w:tabs>
          <w:tab w:val="left" w:pos="340"/>
        </w:tabs>
        <w:spacing w:line="0" w:lineRule="atLeast"/>
        <w:ind w:left="340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Характеристика контингента обучающихся, для которого разработана образовательная программа.</w:t>
      </w:r>
    </w:p>
    <w:p w:rsidR="00D3306B" w:rsidRDefault="00D3306B" w:rsidP="00D3306B">
      <w:pPr>
        <w:spacing w:line="174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355" w:lineRule="auto"/>
        <w:ind w:left="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определяет цель, задачи, планируемые результаты для детей среднего школьного возраста, содержание и организацию образования на уровне основного общего образования с учётом их возрастных, индивидуальных психологических и физиологических особенностей:</w:t>
      </w:r>
    </w:p>
    <w:p w:rsidR="00D3306B" w:rsidRDefault="00D3306B" w:rsidP="00D3306B">
      <w:pPr>
        <w:spacing w:line="21" w:lineRule="exact"/>
        <w:rPr>
          <w:rFonts w:ascii="Times New Roman" w:eastAsia="Times New Roman" w:hAnsi="Times New Roman"/>
        </w:rPr>
      </w:pPr>
    </w:p>
    <w:p w:rsidR="00D3306B" w:rsidRDefault="00D3306B" w:rsidP="00AC2138">
      <w:pPr>
        <w:numPr>
          <w:ilvl w:val="0"/>
          <w:numId w:val="6"/>
        </w:numPr>
        <w:tabs>
          <w:tab w:val="left" w:pos="408"/>
        </w:tabs>
        <w:spacing w:line="354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кризис младшего подросткового возраста (11—13 лет, 5—7 классы), характеризующийся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ребёнок, т. е. чувства</w:t>
      </w:r>
    </w:p>
    <w:p w:rsidR="00D3306B" w:rsidRDefault="00D3306B" w:rsidP="00AC2138">
      <w:pPr>
        <w:tabs>
          <w:tab w:val="left" w:pos="3040"/>
        </w:tabs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взрослости;  а</w:t>
      </w:r>
      <w:proofErr w:type="gramEnd"/>
      <w:r>
        <w:rPr>
          <w:rFonts w:ascii="Times New Roman" w:eastAsia="Times New Roman" w:hAnsi="Times New Roman"/>
          <w:sz w:val="28"/>
        </w:rPr>
        <w:t xml:space="preserve">  также</w:t>
      </w:r>
      <w:r w:rsidR="00AC213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внутренней  переориентацией  подростка  с  правил  и  ограничений,  связанных  с  моралью</w:t>
      </w:r>
    </w:p>
    <w:p w:rsidR="00D3306B" w:rsidRDefault="00D3306B" w:rsidP="00AC2138">
      <w:pPr>
        <w:spacing w:line="160" w:lineRule="exact"/>
        <w:rPr>
          <w:rFonts w:ascii="Times New Roman" w:eastAsia="Times New Roman" w:hAnsi="Times New Roman"/>
        </w:rPr>
      </w:pPr>
    </w:p>
    <w:p w:rsidR="00D3306B" w:rsidRDefault="00D3306B" w:rsidP="00AC2138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послушания, на нормы поведения взрослых;</w:t>
      </w:r>
    </w:p>
    <w:p w:rsidR="00D3306B" w:rsidRDefault="00D3306B" w:rsidP="00D3306B">
      <w:pPr>
        <w:spacing w:line="174" w:lineRule="exact"/>
        <w:rPr>
          <w:rFonts w:ascii="Times New Roman" w:eastAsia="Times New Roman" w:hAnsi="Times New Roman"/>
        </w:rPr>
      </w:pPr>
    </w:p>
    <w:p w:rsidR="00D3306B" w:rsidRPr="00E636BD" w:rsidRDefault="00D3306B" w:rsidP="00AC2138">
      <w:pPr>
        <w:numPr>
          <w:ilvl w:val="0"/>
          <w:numId w:val="7"/>
        </w:numPr>
        <w:tabs>
          <w:tab w:val="left" w:pos="53"/>
        </w:tabs>
        <w:spacing w:line="360" w:lineRule="auto"/>
        <w:ind w:left="142" w:hanging="89"/>
        <w:rPr>
          <w:rFonts w:ascii="Times New Roman" w:eastAsia="Times New Roman" w:hAnsi="Times New Roman"/>
          <w:sz w:val="28"/>
        </w:rPr>
        <w:sectPr w:rsidR="00D3306B" w:rsidRPr="00E636BD">
          <w:pgSz w:w="16840" w:h="11906" w:orient="landscape"/>
          <w:pgMar w:top="1440" w:right="1138" w:bottom="639" w:left="1440" w:header="0" w:footer="0" w:gutter="0"/>
          <w:cols w:space="0" w:equalWidth="0">
            <w:col w:w="1426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 xml:space="preserve">переход от детства к взрослости, отражающийся в его характеристике </w:t>
      </w:r>
      <w:r w:rsidRPr="00E636BD">
        <w:rPr>
          <w:rFonts w:ascii="Times New Roman" w:eastAsia="Times New Roman" w:hAnsi="Times New Roman"/>
          <w:sz w:val="28"/>
        </w:rPr>
        <w:t>как «переходный», «трудный» или «критический» (14-15 лет, 8-9 классы), характеризующийся бурным, скачкообразным характером развития, появлением у подростка значительных субъективных трудностей и переживаний, стремлением подростка к общению и совместной деят</w:t>
      </w:r>
      <w:r>
        <w:rPr>
          <w:rFonts w:ascii="Times New Roman" w:eastAsia="Times New Roman" w:hAnsi="Times New Roman"/>
          <w:sz w:val="28"/>
        </w:rPr>
        <w:t xml:space="preserve">ельности со сверстниками, особой    </w:t>
      </w:r>
    </w:p>
    <w:p w:rsidR="00D3306B" w:rsidRDefault="00D3306B" w:rsidP="00D3306B">
      <w:pPr>
        <w:spacing w:line="349" w:lineRule="auto"/>
        <w:rPr>
          <w:rFonts w:ascii="Times New Roman" w:eastAsia="Times New Roman" w:hAnsi="Times New Roman"/>
          <w:sz w:val="28"/>
        </w:rPr>
      </w:pPr>
      <w:bookmarkStart w:id="2" w:name="page3"/>
      <w:bookmarkEnd w:id="2"/>
      <w:r>
        <w:rPr>
          <w:rFonts w:ascii="Times New Roman" w:eastAsia="Times New Roman" w:hAnsi="Times New Roman"/>
          <w:sz w:val="28"/>
        </w:rPr>
        <w:lastRenderedPageBreak/>
        <w:t>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D3306B" w:rsidRDefault="00D3306B" w:rsidP="00D3306B">
      <w:pPr>
        <w:spacing w:line="28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numPr>
          <w:ilvl w:val="0"/>
          <w:numId w:val="8"/>
        </w:numPr>
        <w:tabs>
          <w:tab w:val="left" w:pos="600"/>
        </w:tabs>
        <w:spacing w:line="356" w:lineRule="auto"/>
        <w:ind w:left="360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обострённая, в связи с возникновением чувства взрослости, восприимчивость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D3306B" w:rsidRDefault="00D3306B" w:rsidP="00D3306B">
      <w:pPr>
        <w:spacing w:line="22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8"/>
        </w:numPr>
        <w:tabs>
          <w:tab w:val="left" w:pos="535"/>
        </w:tabs>
        <w:spacing w:line="355" w:lineRule="auto"/>
        <w:ind w:left="360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сложные поведенческие проявления, вызванные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D3306B" w:rsidRDefault="00D3306B" w:rsidP="00D3306B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8"/>
        </w:numPr>
        <w:tabs>
          <w:tab w:val="left" w:pos="533"/>
        </w:tabs>
        <w:spacing w:line="349" w:lineRule="auto"/>
        <w:ind w:left="360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изменение социальной ситуации развития — ростом информационных перегрузок и изменение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D3306B" w:rsidRDefault="00D3306B" w:rsidP="00D3306B">
      <w:pPr>
        <w:spacing w:line="15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формировании Программы также учитывались следующие тенденции развития детей среднего школьного возраста:</w:t>
      </w:r>
    </w:p>
    <w:p w:rsidR="00D3306B" w:rsidRDefault="00D3306B" w:rsidP="00D3306B">
      <w:pPr>
        <w:spacing w:line="177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numPr>
          <w:ilvl w:val="0"/>
          <w:numId w:val="9"/>
        </w:numPr>
        <w:tabs>
          <w:tab w:val="left" w:pos="708"/>
        </w:tabs>
        <w:spacing w:line="356" w:lineRule="auto"/>
        <w:ind w:left="360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переход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мотивационно-смыслового и операционно-технического компонентов. Это становление осуществляется в форме</w:t>
      </w:r>
    </w:p>
    <w:p w:rsidR="00D3306B" w:rsidRDefault="00D3306B" w:rsidP="00D3306B">
      <w:pPr>
        <w:spacing w:line="6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tabs>
          <w:tab w:val="left" w:pos="1660"/>
          <w:tab w:val="left" w:pos="3540"/>
          <w:tab w:val="left" w:pos="3920"/>
          <w:tab w:val="left" w:pos="5540"/>
          <w:tab w:val="left" w:pos="5920"/>
          <w:tab w:val="left" w:pos="6860"/>
          <w:tab w:val="left" w:pos="8480"/>
          <w:tab w:val="left" w:pos="9720"/>
          <w:tab w:val="left" w:pos="11940"/>
          <w:tab w:val="left" w:pos="12460"/>
        </w:tabs>
        <w:spacing w:line="0" w:lineRule="atLeast"/>
        <w:ind w:left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учебного</w:t>
      </w:r>
      <w:r>
        <w:rPr>
          <w:rFonts w:ascii="Times New Roman" w:eastAsia="Times New Roman" w:hAnsi="Times New Roman"/>
          <w:sz w:val="28"/>
        </w:rPr>
        <w:tab/>
        <w:t>исследования</w:t>
      </w:r>
      <w:r>
        <w:rPr>
          <w:rFonts w:ascii="Times New Roman" w:eastAsia="Times New Roman" w:hAnsi="Times New Roman"/>
          <w:sz w:val="28"/>
        </w:rPr>
        <w:tab/>
        <w:t>и</w:t>
      </w:r>
      <w:r>
        <w:rPr>
          <w:rFonts w:ascii="Times New Roman" w:eastAsia="Times New Roman" w:hAnsi="Times New Roman"/>
          <w:sz w:val="28"/>
        </w:rPr>
        <w:tab/>
        <w:t>направлено</w:t>
      </w:r>
      <w:r>
        <w:rPr>
          <w:rFonts w:ascii="Times New Roman" w:eastAsia="Times New Roman" w:hAnsi="Times New Roman"/>
          <w:sz w:val="28"/>
        </w:rPr>
        <w:tab/>
        <w:t>к</w:t>
      </w:r>
      <w:r>
        <w:rPr>
          <w:rFonts w:ascii="Times New Roman" w:eastAsia="Times New Roman" w:hAnsi="Times New Roman"/>
          <w:sz w:val="28"/>
        </w:rPr>
        <w:tab/>
        <w:t>новой</w:t>
      </w:r>
      <w:r>
        <w:rPr>
          <w:rFonts w:ascii="Times New Roman" w:eastAsia="Times New Roman" w:hAnsi="Times New Roman"/>
          <w:sz w:val="28"/>
        </w:rPr>
        <w:tab/>
        <w:t>внутренней</w:t>
      </w:r>
      <w:r>
        <w:rPr>
          <w:rFonts w:ascii="Times New Roman" w:eastAsia="Times New Roman" w:hAnsi="Times New Roman"/>
          <w:sz w:val="28"/>
        </w:rPr>
        <w:tab/>
        <w:t>позиции</w:t>
      </w:r>
      <w:r>
        <w:rPr>
          <w:rFonts w:ascii="Times New Roman" w:eastAsia="Times New Roman" w:hAnsi="Times New Roman"/>
          <w:sz w:val="28"/>
        </w:rPr>
        <w:tab/>
        <w:t>обучающегося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самостоятельный</w:t>
      </w:r>
    </w:p>
    <w:p w:rsidR="00D3306B" w:rsidRDefault="00D3306B" w:rsidP="00D3306B">
      <w:pPr>
        <w:spacing w:line="176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34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D3306B" w:rsidRDefault="00D3306B" w:rsidP="00D3306B">
      <w:pPr>
        <w:spacing w:line="349" w:lineRule="auto"/>
        <w:ind w:left="360"/>
        <w:rPr>
          <w:rFonts w:ascii="Times New Roman" w:eastAsia="Times New Roman" w:hAnsi="Times New Roman"/>
          <w:sz w:val="28"/>
        </w:rPr>
        <w:sectPr w:rsidR="00D3306B">
          <w:pgSz w:w="16840" w:h="11906" w:orient="landscape"/>
          <w:pgMar w:top="1440" w:right="1138" w:bottom="485" w:left="1140" w:header="0" w:footer="0" w:gutter="0"/>
          <w:cols w:space="0" w:equalWidth="0">
            <w:col w:w="14560"/>
          </w:cols>
          <w:docGrid w:linePitch="360"/>
        </w:sectPr>
      </w:pPr>
    </w:p>
    <w:p w:rsidR="00D3306B" w:rsidRDefault="00D3306B" w:rsidP="00D3306B">
      <w:pPr>
        <w:spacing w:line="268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D3306B" w:rsidRDefault="00D3306B" w:rsidP="00D3306B">
      <w:pPr>
        <w:numPr>
          <w:ilvl w:val="0"/>
          <w:numId w:val="10"/>
        </w:numPr>
        <w:tabs>
          <w:tab w:val="left" w:pos="317"/>
        </w:tabs>
        <w:spacing w:line="357" w:lineRule="auto"/>
        <w:ind w:left="60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осуществление на каждом возрастном уровне,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</w:t>
      </w:r>
      <w:proofErr w:type="gramStart"/>
      <w:r>
        <w:rPr>
          <w:rFonts w:ascii="Times New Roman" w:eastAsia="Times New Roman" w:hAnsi="Times New Roman"/>
          <w:sz w:val="28"/>
        </w:rPr>
        <w:t>оценки</w:t>
      </w:r>
      <w:proofErr w:type="gramEnd"/>
      <w:r>
        <w:rPr>
          <w:rFonts w:ascii="Times New Roman" w:eastAsia="Times New Roman" w:hAnsi="Times New Roman"/>
          <w:sz w:val="28"/>
        </w:rPr>
        <w:t xml:space="preserve"> и переход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</w:p>
    <w:p w:rsidR="00D3306B" w:rsidRDefault="00D3306B" w:rsidP="00D3306B">
      <w:pPr>
        <w:spacing w:line="20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0"/>
        </w:numPr>
        <w:tabs>
          <w:tab w:val="left" w:pos="257"/>
        </w:tabs>
        <w:spacing w:line="349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D3306B" w:rsidRDefault="00D3306B" w:rsidP="00D3306B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0"/>
        </w:numPr>
        <w:tabs>
          <w:tab w:val="left" w:pos="220"/>
        </w:tabs>
        <w:spacing w:line="0" w:lineRule="atLeast"/>
        <w:ind w:left="220" w:hanging="1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овладение коммуникативными средствами и способами организации кооперации и сотрудничества;</w:t>
      </w:r>
    </w:p>
    <w:p w:rsidR="00D3306B" w:rsidRDefault="00D3306B" w:rsidP="00D3306B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0"/>
        </w:numPr>
        <w:tabs>
          <w:tab w:val="left" w:pos="280"/>
        </w:tabs>
        <w:spacing w:line="0" w:lineRule="atLeast"/>
        <w:ind w:left="280" w:hanging="2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развитие учебного сотрудничества, реализуемого </w:t>
      </w:r>
      <w:proofErr w:type="gramStart"/>
      <w:r>
        <w:rPr>
          <w:rFonts w:ascii="Times New Roman" w:eastAsia="Times New Roman" w:hAnsi="Times New Roman"/>
          <w:sz w:val="28"/>
        </w:rPr>
        <w:t>в отношениях</w:t>
      </w:r>
      <w:proofErr w:type="gramEnd"/>
      <w:r>
        <w:rPr>
          <w:rFonts w:ascii="Times New Roman" w:eastAsia="Times New Roman" w:hAnsi="Times New Roman"/>
          <w:sz w:val="28"/>
        </w:rPr>
        <w:t xml:space="preserve"> обучающихся с учителем и сверстниками;</w:t>
      </w:r>
    </w:p>
    <w:p w:rsidR="00D3306B" w:rsidRDefault="00D3306B" w:rsidP="00D3306B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0"/>
        </w:numPr>
        <w:tabs>
          <w:tab w:val="left" w:pos="372"/>
        </w:tabs>
        <w:spacing w:line="349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изменение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D3306B" w:rsidRDefault="00D3306B" w:rsidP="00D3306B">
      <w:pPr>
        <w:spacing w:line="15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numPr>
          <w:ilvl w:val="0"/>
          <w:numId w:val="11"/>
        </w:numPr>
        <w:tabs>
          <w:tab w:val="left" w:pos="340"/>
        </w:tabs>
        <w:spacing w:line="0" w:lineRule="atLeast"/>
        <w:ind w:left="340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Основная цель и задачи реализации программы.</w:t>
      </w:r>
    </w:p>
    <w:p w:rsidR="00D3306B" w:rsidRDefault="00D3306B" w:rsidP="00D3306B">
      <w:pPr>
        <w:spacing w:line="177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358" w:lineRule="auto"/>
        <w:ind w:left="60" w:firstLine="7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Основным направляющим смыслом деятельности МАОУ «СОШ №119» г. Перми является создание открытой инновационной среды, опирающейся на философские концепции социокультурного и поликультурного образования на основе интеллектуализма, интеллигентности, толерантности и гуманизма и формирующей </w:t>
      </w:r>
      <w:proofErr w:type="spellStart"/>
      <w:r>
        <w:rPr>
          <w:rFonts w:ascii="Times New Roman" w:eastAsia="Times New Roman" w:hAnsi="Times New Roman"/>
          <w:sz w:val="28"/>
        </w:rPr>
        <w:t>высокогражданскую</w:t>
      </w:r>
      <w:proofErr w:type="spellEnd"/>
      <w:r>
        <w:rPr>
          <w:rFonts w:ascii="Times New Roman" w:eastAsia="Times New Roman" w:hAnsi="Times New Roman"/>
          <w:sz w:val="28"/>
        </w:rPr>
        <w:t xml:space="preserve"> позицию всех участников образовательного процесса. В связи с этим определена </w:t>
      </w:r>
      <w:r w:rsidRPr="00777CF3">
        <w:rPr>
          <w:rFonts w:ascii="Times New Roman" w:eastAsia="Times New Roman" w:hAnsi="Times New Roman"/>
          <w:i/>
          <w:sz w:val="28"/>
        </w:rPr>
        <w:t>миссия школы</w:t>
      </w:r>
      <w:r w:rsidRPr="00777CF3">
        <w:rPr>
          <w:rFonts w:ascii="Times New Roman" w:eastAsia="Times New Roman" w:hAnsi="Times New Roman"/>
          <w:sz w:val="28"/>
        </w:rPr>
        <w:t>: через создание открытого инновационного пространства – к воспитанию неравнодушного, любознательного, образованного гражданина Отечества, уважающего культуру и традиции других народов, способного к активной деятельности по преобразованию окружающего мира.</w:t>
      </w:r>
    </w:p>
    <w:p w:rsidR="00D3306B" w:rsidRDefault="00D3306B" w:rsidP="00D3306B">
      <w:pPr>
        <w:spacing w:line="358" w:lineRule="auto"/>
        <w:ind w:left="60" w:firstLine="70"/>
        <w:jc w:val="both"/>
        <w:rPr>
          <w:rFonts w:ascii="Times New Roman" w:eastAsia="Times New Roman" w:hAnsi="Times New Roman"/>
          <w:sz w:val="28"/>
        </w:rPr>
        <w:sectPr w:rsidR="00D3306B">
          <w:pgSz w:w="16840" w:h="11906" w:orient="landscape"/>
          <w:pgMar w:top="1440" w:right="1138" w:bottom="474" w:left="1440" w:header="0" w:footer="0" w:gutter="0"/>
          <w:cols w:space="0" w:equalWidth="0">
            <w:col w:w="14260"/>
          </w:cols>
          <w:docGrid w:linePitch="360"/>
        </w:sectPr>
      </w:pPr>
    </w:p>
    <w:p w:rsidR="00D3306B" w:rsidRDefault="00D3306B" w:rsidP="00D3306B">
      <w:pPr>
        <w:spacing w:line="254" w:lineRule="exact"/>
        <w:rPr>
          <w:rFonts w:ascii="Times New Roman" w:eastAsia="Times New Roman" w:hAnsi="Times New Roman"/>
        </w:rPr>
      </w:pPr>
      <w:bookmarkStart w:id="4" w:name="page5"/>
      <w:bookmarkEnd w:id="4"/>
    </w:p>
    <w:p w:rsidR="00D3306B" w:rsidRDefault="00D3306B" w:rsidP="00D3306B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Целями реализации Программы, являются:</w:t>
      </w:r>
    </w:p>
    <w:p w:rsidR="00D3306B" w:rsidRDefault="00D3306B" w:rsidP="00D3306B">
      <w:pPr>
        <w:spacing w:line="174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numPr>
          <w:ilvl w:val="0"/>
          <w:numId w:val="12"/>
        </w:numPr>
        <w:tabs>
          <w:tab w:val="left" w:pos="408"/>
        </w:tabs>
        <w:spacing w:line="349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становление и развитие личности обучающегося в её индивидуальности, самобытности, уникальности и неповторимости;</w:t>
      </w:r>
    </w:p>
    <w:p w:rsidR="00D3306B" w:rsidRDefault="00D3306B" w:rsidP="00D3306B">
      <w:pPr>
        <w:spacing w:line="29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2"/>
        </w:numPr>
        <w:tabs>
          <w:tab w:val="left" w:pos="408"/>
        </w:tabs>
        <w:spacing w:line="351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общей культуры, духовно-нравственное, гражданское, социальное, личностное и интеллектуальное развитие обучающихся, развитие их творческих способностей,</w:t>
      </w:r>
    </w:p>
    <w:p w:rsidR="00D3306B" w:rsidRDefault="00D3306B" w:rsidP="00D3306B">
      <w:pPr>
        <w:spacing w:line="11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2"/>
        </w:numPr>
        <w:tabs>
          <w:tab w:val="left" w:pos="400"/>
        </w:tabs>
        <w:spacing w:line="0" w:lineRule="atLeast"/>
        <w:ind w:left="400" w:hanging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воспитание у обучающихся межкультурного понимания и уважения, осознания своей человеческой общности,</w:t>
      </w:r>
    </w:p>
    <w:p w:rsidR="00D3306B" w:rsidRDefault="00D3306B" w:rsidP="00D3306B">
      <w:pPr>
        <w:spacing w:line="160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заботы о своей планете, ответственности за сохранение мира на Земле, совершенствование мира вокруг себя;</w:t>
      </w:r>
    </w:p>
    <w:p w:rsidR="00D3306B" w:rsidRDefault="00D3306B" w:rsidP="00D3306B">
      <w:pPr>
        <w:spacing w:line="160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numPr>
          <w:ilvl w:val="0"/>
          <w:numId w:val="13"/>
        </w:numPr>
        <w:tabs>
          <w:tab w:val="left" w:pos="400"/>
        </w:tabs>
        <w:spacing w:line="0" w:lineRule="atLeast"/>
        <w:ind w:left="400" w:hanging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у обучающихся положительной мотивации в учебной деятельности;</w:t>
      </w:r>
    </w:p>
    <w:p w:rsidR="00D3306B" w:rsidRDefault="00D3306B" w:rsidP="00D3306B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3"/>
        </w:numPr>
        <w:tabs>
          <w:tab w:val="left" w:pos="400"/>
        </w:tabs>
        <w:spacing w:line="0" w:lineRule="atLeast"/>
        <w:ind w:left="400" w:hanging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освоение обучающимися целевых установок, знаний, умений, навыков, компетенций, определяемых личностными,</w:t>
      </w:r>
    </w:p>
    <w:p w:rsidR="00D3306B" w:rsidRDefault="00D3306B" w:rsidP="00D3306B">
      <w:pPr>
        <w:spacing w:line="174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354" w:lineRule="auto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 Достижение поставленных целей предусматривает решение следующих основных задач:</w:t>
      </w:r>
    </w:p>
    <w:p w:rsidR="00D3306B" w:rsidRDefault="00D3306B" w:rsidP="00D3306B">
      <w:pPr>
        <w:spacing w:line="25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numPr>
          <w:ilvl w:val="0"/>
          <w:numId w:val="14"/>
        </w:numPr>
        <w:tabs>
          <w:tab w:val="left" w:pos="408"/>
        </w:tabs>
        <w:spacing w:line="354" w:lineRule="auto"/>
        <w:ind w:left="60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преемственности целей, задач и содержания образования, реализуемых в рамках образовательных программ начального общего, основного общего и среднего общего образования;</w:t>
      </w:r>
    </w:p>
    <w:p w:rsidR="00D3306B" w:rsidRDefault="00D3306B" w:rsidP="00D3306B">
      <w:pPr>
        <w:spacing w:line="22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4"/>
        </w:numPr>
        <w:tabs>
          <w:tab w:val="left" w:pos="408"/>
        </w:tabs>
        <w:spacing w:line="355" w:lineRule="auto"/>
        <w:ind w:left="60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доступности получения качественного основного общего образования; возможности достижения планируемых результатов освоения Программы всеми обучающимися, в том числе детьми-инвалидами и детьми с ограниченными возможностями здоровья;</w:t>
      </w:r>
    </w:p>
    <w:p w:rsidR="00D3306B" w:rsidRDefault="00D3306B" w:rsidP="00D3306B">
      <w:pPr>
        <w:tabs>
          <w:tab w:val="left" w:pos="408"/>
        </w:tabs>
        <w:spacing w:line="355" w:lineRule="auto"/>
        <w:ind w:left="60" w:hanging="7"/>
        <w:jc w:val="both"/>
        <w:rPr>
          <w:rFonts w:ascii="Times New Roman" w:eastAsia="Times New Roman" w:hAnsi="Times New Roman"/>
          <w:sz w:val="28"/>
        </w:rPr>
        <w:sectPr w:rsidR="00D3306B">
          <w:pgSz w:w="16840" w:h="11906" w:orient="landscape"/>
          <w:pgMar w:top="1440" w:right="1138" w:bottom="960" w:left="1440" w:header="0" w:footer="0" w:gutter="0"/>
          <w:cols w:space="0" w:equalWidth="0">
            <w:col w:w="14260"/>
          </w:cols>
          <w:docGrid w:linePitch="360"/>
        </w:sectPr>
      </w:pPr>
    </w:p>
    <w:p w:rsidR="00D3306B" w:rsidRDefault="00D3306B" w:rsidP="00D3306B">
      <w:pPr>
        <w:spacing w:line="268" w:lineRule="exact"/>
        <w:rPr>
          <w:rFonts w:ascii="Times New Roman" w:eastAsia="Times New Roman" w:hAnsi="Times New Roman"/>
        </w:rPr>
      </w:pPr>
      <w:bookmarkStart w:id="5" w:name="page6"/>
      <w:bookmarkEnd w:id="5"/>
    </w:p>
    <w:p w:rsidR="00D3306B" w:rsidRDefault="00D3306B" w:rsidP="00D3306B">
      <w:pPr>
        <w:numPr>
          <w:ilvl w:val="0"/>
          <w:numId w:val="15"/>
        </w:numPr>
        <w:tabs>
          <w:tab w:val="left" w:pos="408"/>
        </w:tabs>
        <w:spacing w:line="349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усиление воспитательного потенциала МАОУ «СОШ №119» г. Перми, необходимого для реализации требований к воспитанию и социализации обучающихся;</w:t>
      </w:r>
    </w:p>
    <w:p w:rsidR="00D3306B" w:rsidRDefault="00D3306B" w:rsidP="00D3306B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5"/>
        </w:numPr>
        <w:tabs>
          <w:tab w:val="left" w:pos="250"/>
        </w:tabs>
        <w:spacing w:line="349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психолого-педагогического сопровождения каждого обучающегося, формирование соответствующего культурного уровня развития личности, создание необходимых условий для ее самореализации;</w:t>
      </w:r>
    </w:p>
    <w:p w:rsidR="00D3306B" w:rsidRDefault="00D3306B" w:rsidP="00D3306B">
      <w:pPr>
        <w:spacing w:line="31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5"/>
        </w:numPr>
        <w:tabs>
          <w:tab w:val="left" w:pos="408"/>
        </w:tabs>
        <w:spacing w:line="349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выявление и развитие способностей обучающихся, в том числе одарённых детей, детей с ограниченными возможностями здоровья и детей - инвалидов, их профессиональных склонностей;</w:t>
      </w:r>
    </w:p>
    <w:p w:rsidR="00D3306B" w:rsidRDefault="00D3306B" w:rsidP="00D3306B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5"/>
        </w:numPr>
        <w:tabs>
          <w:tab w:val="left" w:pos="408"/>
        </w:tabs>
        <w:spacing w:line="349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обеспечение возможности использования в образовательном процессе современных образовательных технологий </w:t>
      </w:r>
      <w:proofErr w:type="spellStart"/>
      <w:r>
        <w:rPr>
          <w:rFonts w:ascii="Times New Roman" w:eastAsia="Times New Roman" w:hAnsi="Times New Roman"/>
          <w:sz w:val="28"/>
        </w:rPr>
        <w:t>деятельностного</w:t>
      </w:r>
      <w:proofErr w:type="spellEnd"/>
      <w:r>
        <w:rPr>
          <w:rFonts w:ascii="Times New Roman" w:eastAsia="Times New Roman" w:hAnsi="Times New Roman"/>
          <w:sz w:val="28"/>
        </w:rPr>
        <w:t xml:space="preserve"> типа, в том числе исследовательской деятельности;</w:t>
      </w:r>
    </w:p>
    <w:p w:rsidR="00D3306B" w:rsidRDefault="00D3306B" w:rsidP="00D3306B">
      <w:pPr>
        <w:spacing w:line="31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5"/>
        </w:numPr>
        <w:tabs>
          <w:tab w:val="left" w:pos="408"/>
        </w:tabs>
        <w:spacing w:line="349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эффективного сочетания урочных и внеурочных форм организации образовательного процесса, предоставление обучающимся возможности для эффективной самостоятельной работы;</w:t>
      </w:r>
    </w:p>
    <w:p w:rsidR="00D3306B" w:rsidRDefault="00D3306B" w:rsidP="00D3306B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5"/>
        </w:numPr>
        <w:tabs>
          <w:tab w:val="left" w:pos="408"/>
        </w:tabs>
        <w:spacing w:line="355" w:lineRule="auto"/>
        <w:ind w:left="60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сотрудничестве с базовыми предприятиями, организациями профессионального образования, центрами профессиональной работы;</w:t>
      </w:r>
    </w:p>
    <w:p w:rsidR="00D3306B" w:rsidRDefault="00D3306B" w:rsidP="00D3306B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5"/>
        </w:numPr>
        <w:tabs>
          <w:tab w:val="left" w:pos="408"/>
        </w:tabs>
        <w:spacing w:line="349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установление взаимодействия МАОУ «СОШ №119» г. Перми при реализации Программы с социальными партнерами, с организациями дополнительного образования детей;</w:t>
      </w:r>
    </w:p>
    <w:p w:rsidR="00D3306B" w:rsidRDefault="00D3306B" w:rsidP="00D3306B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5"/>
        </w:numPr>
        <w:tabs>
          <w:tab w:val="left" w:pos="408"/>
        </w:tabs>
        <w:spacing w:line="349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Fonts w:ascii="Times New Roman" w:eastAsia="Times New Roman" w:hAnsi="Times New Roman"/>
          <w:sz w:val="28"/>
        </w:rPr>
        <w:t>внутришкольной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социальной среды;</w:t>
      </w:r>
    </w:p>
    <w:p w:rsidR="00D3306B" w:rsidRDefault="00D3306B" w:rsidP="00D3306B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5"/>
        </w:numPr>
        <w:tabs>
          <w:tab w:val="left" w:pos="400"/>
        </w:tabs>
        <w:spacing w:line="0" w:lineRule="atLeast"/>
        <w:ind w:left="400" w:hanging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включение обучающихся в процессы познания и преобразования внешкольной социальной среды;</w:t>
      </w:r>
    </w:p>
    <w:p w:rsidR="00D3306B" w:rsidRDefault="00D3306B" w:rsidP="00D3306B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5"/>
        </w:numPr>
        <w:tabs>
          <w:tab w:val="left" w:pos="400"/>
        </w:tabs>
        <w:spacing w:line="0" w:lineRule="atLeast"/>
        <w:ind w:left="400" w:hanging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сохранение и укрепление физического, психического и социального здоровья обучающихся, их безопасности.</w:t>
      </w:r>
    </w:p>
    <w:p w:rsidR="00D3306B" w:rsidRDefault="00D3306B" w:rsidP="00D3306B">
      <w:pPr>
        <w:tabs>
          <w:tab w:val="left" w:pos="400"/>
        </w:tabs>
        <w:spacing w:line="0" w:lineRule="atLeast"/>
        <w:ind w:left="400" w:hanging="347"/>
        <w:rPr>
          <w:rFonts w:ascii="Times New Roman" w:eastAsia="Times New Roman" w:hAnsi="Times New Roman"/>
          <w:sz w:val="28"/>
        </w:rPr>
        <w:sectPr w:rsidR="00D3306B">
          <w:pgSz w:w="16840" w:h="11906" w:orient="landscape"/>
          <w:pgMar w:top="1440" w:right="1138" w:bottom="631" w:left="1440" w:header="0" w:footer="0" w:gutter="0"/>
          <w:cols w:space="0" w:equalWidth="0">
            <w:col w:w="14260"/>
          </w:cols>
          <w:docGrid w:linePitch="360"/>
        </w:sectPr>
      </w:pPr>
    </w:p>
    <w:p w:rsidR="00D3306B" w:rsidRDefault="00D3306B" w:rsidP="00D3306B">
      <w:pPr>
        <w:spacing w:line="268" w:lineRule="exact"/>
        <w:rPr>
          <w:rFonts w:ascii="Times New Roman" w:eastAsia="Times New Roman" w:hAnsi="Times New Roman"/>
        </w:rPr>
      </w:pPr>
      <w:bookmarkStart w:id="6" w:name="page7"/>
      <w:bookmarkEnd w:id="6"/>
    </w:p>
    <w:p w:rsidR="00D3306B" w:rsidRDefault="00D3306B" w:rsidP="00D3306B">
      <w:pPr>
        <w:numPr>
          <w:ilvl w:val="0"/>
          <w:numId w:val="16"/>
        </w:numPr>
        <w:tabs>
          <w:tab w:val="left" w:pos="343"/>
        </w:tabs>
        <w:spacing w:line="349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качестве основных ориентиров Программы приняты ключевые эффекты образования, адекватные современным и перспективным запросам личности, общества и государства:</w:t>
      </w:r>
    </w:p>
    <w:p w:rsidR="00D3306B" w:rsidRDefault="00D3306B" w:rsidP="00D3306B">
      <w:pPr>
        <w:spacing w:line="15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numPr>
          <w:ilvl w:val="0"/>
          <w:numId w:val="17"/>
        </w:numPr>
        <w:tabs>
          <w:tab w:val="left" w:pos="400"/>
        </w:tabs>
        <w:spacing w:line="0" w:lineRule="atLeast"/>
        <w:ind w:left="400" w:hanging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гражданской идентичности;</w:t>
      </w:r>
    </w:p>
    <w:p w:rsidR="00D3306B" w:rsidRDefault="00D3306B" w:rsidP="00D3306B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7"/>
        </w:numPr>
        <w:tabs>
          <w:tab w:val="left" w:pos="408"/>
        </w:tabs>
        <w:spacing w:line="351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консолидация общества в условиях роста его культурного, этнического, социального и прочего многообразия, а также в условиях роста притока иммигрантов;</w:t>
      </w:r>
    </w:p>
    <w:p w:rsidR="00D3306B" w:rsidRDefault="00D3306B" w:rsidP="00D3306B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7"/>
        </w:numPr>
        <w:tabs>
          <w:tab w:val="left" w:pos="408"/>
        </w:tabs>
        <w:spacing w:line="349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взаимопонимание и доверие друг к другу представителей различных социальных, конфессиональных и этнических групп;</w:t>
      </w:r>
    </w:p>
    <w:p w:rsidR="00D3306B" w:rsidRDefault="00D3306B" w:rsidP="00D3306B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7"/>
        </w:numPr>
        <w:tabs>
          <w:tab w:val="left" w:pos="400"/>
        </w:tabs>
        <w:spacing w:line="0" w:lineRule="atLeast"/>
        <w:ind w:left="400" w:hanging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социальное выравнивание общества;</w:t>
      </w:r>
    </w:p>
    <w:p w:rsidR="00D3306B" w:rsidRDefault="00D3306B" w:rsidP="00D3306B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7"/>
        </w:numPr>
        <w:tabs>
          <w:tab w:val="left" w:pos="400"/>
        </w:tabs>
        <w:spacing w:line="0" w:lineRule="atLeast"/>
        <w:ind w:left="400" w:hanging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достижение конкурентоспособности личности, общества и государства;</w:t>
      </w:r>
    </w:p>
    <w:p w:rsidR="00D3306B" w:rsidRDefault="00D3306B" w:rsidP="00D3306B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17"/>
        </w:numPr>
        <w:tabs>
          <w:tab w:val="left" w:pos="400"/>
        </w:tabs>
        <w:spacing w:line="0" w:lineRule="atLeast"/>
        <w:ind w:left="400" w:hanging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совершенствование мира и сохранение мирной среды через межкультурное понимание и уважение.</w:t>
      </w:r>
    </w:p>
    <w:p w:rsidR="00D3306B" w:rsidRDefault="00D3306B" w:rsidP="00D3306B">
      <w:pPr>
        <w:spacing w:line="174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28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355" w:lineRule="auto"/>
        <w:ind w:left="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Основой деятельности, позволяющей реализовать программу, освоить содержание дисциплин, развить междисциплинарное понимание, совершенствовать </w:t>
      </w:r>
      <w:proofErr w:type="spellStart"/>
      <w:r>
        <w:rPr>
          <w:rFonts w:ascii="Times New Roman" w:eastAsia="Times New Roman" w:hAnsi="Times New Roman"/>
          <w:sz w:val="28"/>
        </w:rPr>
        <w:t>метапредметные</w:t>
      </w:r>
      <w:proofErr w:type="spellEnd"/>
      <w:r>
        <w:rPr>
          <w:rFonts w:ascii="Times New Roman" w:eastAsia="Times New Roman" w:hAnsi="Times New Roman"/>
          <w:sz w:val="28"/>
        </w:rPr>
        <w:t xml:space="preserve"> навыки, а также способствующей рефлексии, формированию значимых ценностных установок, является исследовательская деятельность.</w:t>
      </w:r>
    </w:p>
    <w:p w:rsidR="00D3306B" w:rsidRDefault="00D3306B" w:rsidP="00D3306B">
      <w:pPr>
        <w:spacing w:line="21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349" w:lineRule="auto"/>
        <w:ind w:left="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Исследовательская деятельность присутствует на каждом из уровней освоения Программы - дисциплинарном, междисциплинарном, </w:t>
      </w:r>
      <w:proofErr w:type="spellStart"/>
      <w:r>
        <w:rPr>
          <w:rFonts w:ascii="Times New Roman" w:eastAsia="Times New Roman" w:hAnsi="Times New Roman"/>
          <w:sz w:val="28"/>
        </w:rPr>
        <w:t>надпредметном</w:t>
      </w:r>
      <w:proofErr w:type="spellEnd"/>
      <w:r>
        <w:rPr>
          <w:rFonts w:ascii="Times New Roman" w:eastAsia="Times New Roman" w:hAnsi="Times New Roman"/>
          <w:sz w:val="28"/>
        </w:rPr>
        <w:t xml:space="preserve"> (социальный проект и персональный проект).</w:t>
      </w:r>
    </w:p>
    <w:p w:rsidR="00D3306B" w:rsidRDefault="00D3306B" w:rsidP="00D3306B">
      <w:pPr>
        <w:spacing w:line="200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300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требования к результатам освоения.</w:t>
      </w:r>
    </w:p>
    <w:p w:rsidR="00D3306B" w:rsidRDefault="00D3306B" w:rsidP="00D3306B">
      <w:pPr>
        <w:spacing w:line="174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354" w:lineRule="auto"/>
        <w:ind w:left="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Основой для системы планируемых результатов в МАОУ «СОШ №119» г. Перми служат личностные характеристики выпускников, заявленные как основной ожидаемый результат основного общего образования в «портрете выпускника» в Стандарте.</w:t>
      </w:r>
    </w:p>
    <w:p w:rsidR="00D3306B" w:rsidRDefault="00D3306B" w:rsidP="00D3306B">
      <w:pPr>
        <w:spacing w:line="25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8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Обучающиеся по программам, отвечающим требованиям Стандарта стремятся стать:</w:t>
      </w:r>
    </w:p>
    <w:p w:rsidR="00D3306B" w:rsidRDefault="00D3306B" w:rsidP="00D3306B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•  любящими</w:t>
      </w:r>
      <w:proofErr w:type="gramEnd"/>
      <w:r>
        <w:rPr>
          <w:rFonts w:ascii="Times New Roman" w:eastAsia="Times New Roman" w:hAnsi="Times New Roman"/>
          <w:sz w:val="28"/>
        </w:rPr>
        <w:t xml:space="preserve"> свой народ, свой край и своё Отечество</w:t>
      </w:r>
    </w:p>
    <w:p w:rsidR="00D3306B" w:rsidRDefault="00D3306B" w:rsidP="00D3306B">
      <w:pPr>
        <w:spacing w:line="176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spacing w:line="349" w:lineRule="auto"/>
        <w:ind w:left="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Они осознают свою принадлежность к этническому сообществу, стремятся глубже понять национальную и русскую культуру, овладеть русским и родным языками. Они знают историю и географию своего края, его достижения и</w:t>
      </w:r>
    </w:p>
    <w:p w:rsidR="00D3306B" w:rsidRDefault="00D3306B" w:rsidP="00D3306B">
      <w:pPr>
        <w:spacing w:line="35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культурные традиции, ценят и гордятся культурой своего народа и открыты для культуры и духовных традиций других народов России, признают принципы международного понимания, осознают глобальные проблемы человечества, уважают культуру и жителей других стран.</w:t>
      </w:r>
    </w:p>
    <w:p w:rsidR="00D3306B" w:rsidRDefault="00D3306B" w:rsidP="00D3306B">
      <w:pPr>
        <w:spacing w:line="35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Они осознают себя как граждане России, знают основные исторические события развития государственности и общества, гордятся общекультурным наследием России и стремятся его развивать, интересуются настоящим и будущим своего региона, страны; испытывают чувство сопричастности и гордости за свою Родину.</w:t>
      </w:r>
    </w:p>
    <w:p w:rsidR="00D3306B" w:rsidRDefault="00D3306B" w:rsidP="00D3306B">
      <w:pPr>
        <w:spacing w:line="21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355" w:lineRule="auto"/>
        <w:ind w:left="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Они разделяют идею служения и действуют так, чтобы внести положительные изменения в жизнь других людей и окружающей среды; испытывают потребность в участии в общественной жизни ближайшего социального окружения, общественно-полезной деятельности.</w:t>
      </w:r>
    </w:p>
    <w:p w:rsidR="00D3306B" w:rsidRDefault="00D3306B" w:rsidP="00D3306B">
      <w:pPr>
        <w:numPr>
          <w:ilvl w:val="0"/>
          <w:numId w:val="19"/>
        </w:numPr>
        <w:tabs>
          <w:tab w:val="left" w:pos="400"/>
        </w:tabs>
        <w:spacing w:line="0" w:lineRule="atLeast"/>
        <w:ind w:left="400" w:hanging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осознающими   и   принимающими   ценности   человеческой   </w:t>
      </w:r>
      <w:proofErr w:type="gramStart"/>
      <w:r>
        <w:rPr>
          <w:rFonts w:ascii="Times New Roman" w:eastAsia="Times New Roman" w:hAnsi="Times New Roman"/>
          <w:sz w:val="28"/>
        </w:rPr>
        <w:t xml:space="preserve">жизни,   </w:t>
      </w:r>
      <w:proofErr w:type="gramEnd"/>
      <w:r>
        <w:rPr>
          <w:rFonts w:ascii="Times New Roman" w:eastAsia="Times New Roman" w:hAnsi="Times New Roman"/>
          <w:sz w:val="28"/>
        </w:rPr>
        <w:t>семьи,   гражданского   общества,</w:t>
      </w:r>
    </w:p>
    <w:p w:rsidR="00D3306B" w:rsidRDefault="00D3306B" w:rsidP="00D3306B">
      <w:pPr>
        <w:spacing w:line="160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многонационального российского народа, заботливыми гражданами своего Отечества</w:t>
      </w:r>
    </w:p>
    <w:p w:rsidR="00D3306B" w:rsidRDefault="00D3306B" w:rsidP="00D3306B">
      <w:pPr>
        <w:spacing w:line="160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numPr>
          <w:ilvl w:val="0"/>
          <w:numId w:val="20"/>
        </w:numPr>
        <w:tabs>
          <w:tab w:val="left" w:pos="400"/>
        </w:tabs>
        <w:spacing w:line="0" w:lineRule="atLeast"/>
        <w:ind w:left="400" w:hanging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исследователями, активно и заинтересованно познающими мир</w:t>
      </w:r>
    </w:p>
    <w:p w:rsidR="00D3306B" w:rsidRDefault="00D3306B" w:rsidP="00D3306B">
      <w:pPr>
        <w:spacing w:line="163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Самостоятельная поисковая деятельность становится для них одной из важных жизненных потребностей.</w:t>
      </w:r>
    </w:p>
    <w:p w:rsidR="00D3306B" w:rsidRDefault="00D3306B" w:rsidP="00D3306B">
      <w:pPr>
        <w:spacing w:line="349" w:lineRule="auto"/>
        <w:jc w:val="both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21"/>
        </w:numPr>
        <w:tabs>
          <w:tab w:val="left" w:pos="400"/>
        </w:tabs>
        <w:spacing w:line="0" w:lineRule="atLeast"/>
        <w:ind w:left="400" w:hanging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умеющими учиться, то есть мотивированными, знающими, умелыми, мыслящими, способными к </w:t>
      </w:r>
      <w:proofErr w:type="spellStart"/>
      <w:r>
        <w:rPr>
          <w:rFonts w:ascii="Times New Roman" w:eastAsia="Times New Roman" w:hAnsi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</w:rPr>
        <w:t>,</w:t>
      </w:r>
    </w:p>
    <w:p w:rsidR="00D3306B" w:rsidRDefault="00D3306B" w:rsidP="00D3306B">
      <w:pPr>
        <w:spacing w:line="160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самоорганизации и рефлексии, способными к инновациям</w:t>
      </w:r>
    </w:p>
    <w:p w:rsidR="00D3306B" w:rsidRDefault="00D3306B" w:rsidP="00D3306B">
      <w:pPr>
        <w:spacing w:line="160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numPr>
          <w:ilvl w:val="0"/>
          <w:numId w:val="22"/>
        </w:numPr>
        <w:tabs>
          <w:tab w:val="left" w:pos="400"/>
        </w:tabs>
        <w:spacing w:line="0" w:lineRule="atLeast"/>
        <w:ind w:left="400" w:hanging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социально активными, принципиальными, ответственными</w:t>
      </w:r>
    </w:p>
    <w:p w:rsidR="00D3306B" w:rsidRDefault="00D3306B" w:rsidP="00D3306B">
      <w:pPr>
        <w:spacing w:line="174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355" w:lineRule="auto"/>
        <w:ind w:left="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Они действуют непредвзято и честно, соизмеряют свои поступки с нравственными ценностями, со своими правами и обязанностями перед семьёй, школой, обществом, Отечеством; уважают закон и порядок. Они отвечают за свои действия и их последствия.</w:t>
      </w:r>
    </w:p>
    <w:p w:rsidR="00D3306B" w:rsidRDefault="00D3306B" w:rsidP="00D3306B">
      <w:pPr>
        <w:numPr>
          <w:ilvl w:val="0"/>
          <w:numId w:val="23"/>
        </w:numPr>
        <w:tabs>
          <w:tab w:val="left" w:pos="400"/>
        </w:tabs>
        <w:spacing w:line="0" w:lineRule="atLeast"/>
        <w:ind w:left="400" w:hanging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уважающими других людей, доброжелательными, умеющими сотрудничать</w:t>
      </w:r>
    </w:p>
    <w:p w:rsidR="00D3306B" w:rsidRDefault="00D3306B" w:rsidP="00D3306B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23"/>
        </w:numPr>
        <w:tabs>
          <w:tab w:val="left" w:pos="408"/>
        </w:tabs>
        <w:spacing w:line="349" w:lineRule="auto"/>
        <w:ind w:left="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гармонично развитыми, осознанно выполняющими правила здорового и экологически целесообразного образа жизни, безопасного для человека и окружающей среды</w:t>
      </w:r>
    </w:p>
    <w:p w:rsidR="00D3306B" w:rsidRDefault="00D3306B" w:rsidP="00D3306B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3306B" w:rsidRDefault="00D3306B" w:rsidP="00D3306B">
      <w:pPr>
        <w:numPr>
          <w:ilvl w:val="0"/>
          <w:numId w:val="23"/>
        </w:numPr>
        <w:tabs>
          <w:tab w:val="left" w:pos="400"/>
        </w:tabs>
        <w:spacing w:line="0" w:lineRule="atLeast"/>
        <w:ind w:left="400" w:hanging="3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профессионально ориентированными</w:t>
      </w:r>
    </w:p>
    <w:p w:rsidR="00D3306B" w:rsidRDefault="00D3306B" w:rsidP="00D3306B">
      <w:pPr>
        <w:spacing w:line="176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356" w:lineRule="auto"/>
        <w:ind w:left="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Основной результат образования, проявляющийся в целенаправленном гармоничном развитии личности учащихся на основе их активного и инициативного вовлечения в учебную деятельность, отражает методологическую основу Стандарта - системно-</w:t>
      </w:r>
      <w:proofErr w:type="spellStart"/>
      <w:r>
        <w:rPr>
          <w:rFonts w:ascii="Times New Roman" w:eastAsia="Times New Roman" w:hAnsi="Times New Roman"/>
          <w:sz w:val="28"/>
        </w:rPr>
        <w:t>деятельностный</w:t>
      </w:r>
      <w:proofErr w:type="spellEnd"/>
      <w:r>
        <w:rPr>
          <w:rFonts w:ascii="Times New Roman" w:eastAsia="Times New Roman" w:hAnsi="Times New Roman"/>
          <w:sz w:val="28"/>
        </w:rPr>
        <w:t xml:space="preserve"> подход - и его ключевой элемент - развитие учебной самостоятельности школьников в ходе изучении системы научного знания.</w:t>
      </w:r>
    </w:p>
    <w:p w:rsidR="00D3306B" w:rsidRDefault="00D3306B" w:rsidP="00D3306B">
      <w:pPr>
        <w:spacing w:line="22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356" w:lineRule="auto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системе планируемых результатов устанавливаются три группы результатов: личностные, </w:t>
      </w:r>
      <w:proofErr w:type="spellStart"/>
      <w:r>
        <w:rPr>
          <w:rFonts w:ascii="Times New Roman" w:eastAsia="Times New Roman" w:hAnsi="Times New Roman"/>
          <w:sz w:val="28"/>
        </w:rPr>
        <w:t>метапредметные</w:t>
      </w:r>
      <w:proofErr w:type="spellEnd"/>
      <w:r>
        <w:rPr>
          <w:rFonts w:ascii="Times New Roman" w:eastAsia="Times New Roman" w:hAnsi="Times New Roman"/>
          <w:sz w:val="28"/>
        </w:rPr>
        <w:t xml:space="preserve"> и предметные, соответствующие результатам освоения обучающимися всех изучаемых программ - междисциплинарных и программ по отдельным учебным предметам (предметным областям). На уровне основного общего образования устанавливаются планируемые результаты освоения:</w:t>
      </w:r>
    </w:p>
    <w:p w:rsidR="00D3306B" w:rsidRDefault="00D3306B" w:rsidP="00D3306B">
      <w:pPr>
        <w:spacing w:line="41" w:lineRule="exact"/>
        <w:rPr>
          <w:rFonts w:ascii="Times New Roman" w:eastAsia="Times New Roman" w:hAnsi="Times New Roman"/>
        </w:rPr>
      </w:pPr>
    </w:p>
    <w:p w:rsidR="00D3306B" w:rsidRDefault="00D3306B" w:rsidP="00D3306B">
      <w:pPr>
        <w:spacing w:line="58" w:lineRule="exact"/>
        <w:rPr>
          <w:rFonts w:ascii="Symbol" w:eastAsia="Symbol" w:hAnsi="Symbol"/>
          <w:sz w:val="28"/>
        </w:rPr>
      </w:pPr>
    </w:p>
    <w:p w:rsidR="00C22671" w:rsidRDefault="00D3306B" w:rsidP="00C22671">
      <w:pPr>
        <w:spacing w:line="355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 по учебным предметам - «Русский язык», «Литература», «Иностранный язык», «История России. Всеобщая история», «Обществознание», «География», «Математика. Алгебра. Геометрия», «Информатика», «Физика», «Биология», «Химия», «Изобразительное искусство», «Музыка», «Технология», «Основы безопасности жизнедеятельности», «Физическая культура».</w:t>
      </w:r>
    </w:p>
    <w:p w:rsidR="00C22671" w:rsidRDefault="00C22671" w:rsidP="00C22671">
      <w:pPr>
        <w:spacing w:line="355" w:lineRule="auto"/>
        <w:rPr>
          <w:rFonts w:ascii="Times New Roman" w:eastAsia="Times New Roman" w:hAnsi="Times New Roman"/>
          <w:sz w:val="28"/>
        </w:rPr>
      </w:pPr>
    </w:p>
    <w:p w:rsidR="00C22671" w:rsidRPr="00C22671" w:rsidRDefault="00C22671" w:rsidP="00C22671">
      <w:pPr>
        <w:pStyle w:val="a7"/>
        <w:numPr>
          <w:ilvl w:val="0"/>
          <w:numId w:val="18"/>
        </w:numPr>
        <w:spacing w:line="355" w:lineRule="auto"/>
        <w:rPr>
          <w:rFonts w:ascii="Times New Roman" w:eastAsia="Times New Roman" w:hAnsi="Times New Roman"/>
          <w:b/>
          <w:sz w:val="28"/>
        </w:rPr>
      </w:pPr>
      <w:r w:rsidRPr="00C22671">
        <w:rPr>
          <w:rFonts w:ascii="Times New Roman" w:eastAsia="Times New Roman" w:hAnsi="Times New Roman"/>
          <w:b/>
          <w:sz w:val="28"/>
        </w:rPr>
        <w:lastRenderedPageBreak/>
        <w:t xml:space="preserve"> Краткая характеристика организационно- педагогических условий реализации программы.</w:t>
      </w:r>
    </w:p>
    <w:p w:rsidR="00C22671" w:rsidRPr="00B92E99" w:rsidRDefault="00C22671" w:rsidP="00C22671">
      <w:pPr>
        <w:spacing w:line="355" w:lineRule="auto"/>
        <w:ind w:firstLine="709"/>
        <w:rPr>
          <w:rFonts w:ascii="Times New Roman" w:eastAsia="Times New Roman" w:hAnsi="Times New Roman"/>
          <w:sz w:val="28"/>
        </w:rPr>
      </w:pPr>
      <w:r w:rsidRPr="00B92E99">
        <w:rPr>
          <w:rFonts w:ascii="Times New Roman" w:eastAsia="Times New Roman" w:hAnsi="Times New Roman"/>
          <w:sz w:val="28"/>
        </w:rPr>
        <w:t xml:space="preserve">МАОУ «СОШ №119» г. Перми укомплектована кадрами, имеющими необходимую квалификацию для решения задач, определённых основной образовательной программой, способными к инновационной профессиональной деятельности, «творческому профессионализму». </w:t>
      </w:r>
    </w:p>
    <w:p w:rsidR="00C22671" w:rsidRDefault="00C22671" w:rsidP="00C22671">
      <w:pPr>
        <w:spacing w:line="355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В основной школе работает 51 педагогических работника.</w:t>
      </w:r>
    </w:p>
    <w:p w:rsidR="00C22671" w:rsidRDefault="00C22671" w:rsidP="00C22671">
      <w:pPr>
        <w:spacing w:line="21" w:lineRule="exact"/>
        <w:ind w:firstLine="709"/>
        <w:rPr>
          <w:rFonts w:ascii="Times New Roman" w:eastAsia="Times New Roman" w:hAnsi="Times New Roman"/>
        </w:rPr>
      </w:pPr>
    </w:p>
    <w:p w:rsidR="00C22671" w:rsidRDefault="00C22671" w:rsidP="00C22671">
      <w:pPr>
        <w:numPr>
          <w:ilvl w:val="0"/>
          <w:numId w:val="39"/>
        </w:numPr>
        <w:tabs>
          <w:tab w:val="left" w:pos="689"/>
        </w:tabs>
        <w:spacing w:line="357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управленческую модель школы заложены такие критерии, которые позволяют последовательно и настойчиво развивать потенциал всего педагогического состава. В него входят 1 победитель конкурса лучших учителей РФ в рамках приоритетного национального проекта “Образование», 7 Почетных работников образования РФ и отличников народного просвещения, 15 педагогов с высшей категорией, 18 имеют первую квалификационную категорию.</w:t>
      </w:r>
    </w:p>
    <w:p w:rsidR="00C22671" w:rsidRDefault="00C22671" w:rsidP="00C22671">
      <w:pPr>
        <w:spacing w:line="356" w:lineRule="auto"/>
        <w:ind w:firstLine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Такие качества личности, как желание работать нестандартно, поисковая активность, любознательность, знание психологии одарённых детей, готовность работать с ними, являются обязательными для педагогов школы.</w:t>
      </w:r>
    </w:p>
    <w:p w:rsidR="00C22671" w:rsidRDefault="00C22671" w:rsidP="00C22671">
      <w:pPr>
        <w:spacing w:line="9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tabs>
          <w:tab w:val="left" w:pos="3060"/>
          <w:tab w:val="left" w:pos="4340"/>
          <w:tab w:val="left" w:pos="5940"/>
          <w:tab w:val="left" w:pos="6900"/>
          <w:tab w:val="left" w:pos="8100"/>
          <w:tab w:val="left" w:pos="8600"/>
          <w:tab w:val="left" w:pos="9760"/>
          <w:tab w:val="left" w:pos="11880"/>
          <w:tab w:val="left" w:pos="12760"/>
          <w:tab w:val="left" w:pos="14060"/>
        </w:tabs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Профессиональное</w:t>
      </w:r>
      <w:r>
        <w:rPr>
          <w:rFonts w:ascii="Times New Roman" w:eastAsia="Times New Roman" w:hAnsi="Times New Roman"/>
          <w:sz w:val="28"/>
        </w:rPr>
        <w:tab/>
        <w:t>развитие</w:t>
      </w:r>
      <w:r>
        <w:rPr>
          <w:rFonts w:ascii="Times New Roman" w:eastAsia="Times New Roman" w:hAnsi="Times New Roman"/>
          <w:sz w:val="28"/>
        </w:rPr>
        <w:tab/>
        <w:t>работников</w:t>
      </w:r>
      <w:r>
        <w:rPr>
          <w:rFonts w:ascii="Times New Roman" w:eastAsia="Times New Roman" w:hAnsi="Times New Roman"/>
          <w:sz w:val="28"/>
        </w:rPr>
        <w:tab/>
        <w:t>МАОУ «СОШ №119» осуществляется через освоение ими</w:t>
      </w:r>
    </w:p>
    <w:p w:rsidR="00C22671" w:rsidRDefault="00C22671" w:rsidP="00C22671">
      <w:pPr>
        <w:spacing w:line="161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tabs>
          <w:tab w:val="left" w:pos="998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дополнительных профессиональных программ. Все педагогические работники проходят повышение квалификации в</w:t>
      </w:r>
    </w:p>
    <w:p w:rsidR="00C22671" w:rsidRDefault="00C22671" w:rsidP="00C22671">
      <w:pPr>
        <w:spacing w:line="163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установленные сроки.</w:t>
      </w:r>
    </w:p>
    <w:p w:rsidR="00C22671" w:rsidRDefault="00C22671" w:rsidP="00C22671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spacing w:line="354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реализации программы МАОУ «СОШ №119» г. Перми обеспечивает профессиональное развитие учителей и руководителей в виде участия в семинарах, проводимых организациями занимающихся повышением квалификации педагогических кадров г. Перми </w:t>
      </w:r>
    </w:p>
    <w:p w:rsidR="00C22671" w:rsidRDefault="00C22671" w:rsidP="00C22671">
      <w:pPr>
        <w:spacing w:line="23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spacing w:line="35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Также используются ресурсы профессионального сообщества для повышения квалификации педагогических работников, приглашаются специалисты из других образовательных организаций, используются различные пути взаимодействия и обмена опытом работы.</w:t>
      </w:r>
    </w:p>
    <w:p w:rsidR="00C22671" w:rsidRDefault="00C22671" w:rsidP="00C22671">
      <w:pPr>
        <w:spacing w:line="7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numPr>
          <w:ilvl w:val="1"/>
          <w:numId w:val="40"/>
        </w:numPr>
        <w:tabs>
          <w:tab w:val="left" w:pos="820"/>
        </w:tabs>
        <w:spacing w:line="0" w:lineRule="atLeast"/>
        <w:ind w:left="820" w:hanging="2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школе систематически отслеживаются личностные достижения педагогов.</w:t>
      </w:r>
    </w:p>
    <w:p w:rsidR="00C22671" w:rsidRDefault="00C22671" w:rsidP="00C22671">
      <w:pPr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rPr>
          <w:rFonts w:ascii="Times New Roman" w:eastAsia="Times New Roman" w:hAnsi="Times New Roman"/>
          <w:sz w:val="28"/>
        </w:rPr>
      </w:pPr>
    </w:p>
    <w:p w:rsidR="00C22671" w:rsidRPr="00C22671" w:rsidRDefault="00C22671" w:rsidP="00C22671">
      <w:pPr>
        <w:tabs>
          <w:tab w:val="left" w:pos="78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</w:t>
      </w:r>
      <w:r w:rsidRPr="00C22671">
        <w:rPr>
          <w:rFonts w:ascii="Times New Roman" w:eastAsia="Times New Roman" w:hAnsi="Times New Roman"/>
          <w:b/>
          <w:sz w:val="28"/>
        </w:rPr>
        <w:t>9. К</w:t>
      </w:r>
      <w:r w:rsidRPr="00C22671">
        <w:rPr>
          <w:rFonts w:ascii="Times New Roman" w:eastAsia="Times New Roman" w:hAnsi="Times New Roman"/>
          <w:b/>
          <w:sz w:val="28"/>
        </w:rPr>
        <w:t>раткая информация о системе оценивания результатов освоения программы.</w:t>
      </w:r>
    </w:p>
    <w:p w:rsidR="00C22671" w:rsidRDefault="00C22671" w:rsidP="00C22671">
      <w:pPr>
        <w:spacing w:line="177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spacing w:line="34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Основными направлениями и целями оценочной деятельности в МАОУ «СОШ №119» г. Перми в соответствии с требованиями Стандарта являются:</w:t>
      </w:r>
    </w:p>
    <w:p w:rsidR="00C22671" w:rsidRDefault="00C22671" w:rsidP="00C22671">
      <w:pPr>
        <w:spacing w:line="28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numPr>
          <w:ilvl w:val="0"/>
          <w:numId w:val="41"/>
        </w:numPr>
        <w:tabs>
          <w:tab w:val="left" w:pos="1408"/>
        </w:tabs>
        <w:spacing w:line="349" w:lineRule="auto"/>
        <w:ind w:left="1420" w:hanging="3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оценка </w:t>
      </w:r>
      <w:proofErr w:type="gramStart"/>
      <w:r>
        <w:rPr>
          <w:rFonts w:ascii="Times New Roman" w:eastAsia="Times New Roman" w:hAnsi="Times New Roman"/>
          <w:i/>
          <w:sz w:val="28"/>
        </w:rPr>
        <w:t>образовательных достижений</w:t>
      </w:r>
      <w:proofErr w:type="gramEnd"/>
      <w:r>
        <w:rPr>
          <w:rFonts w:ascii="Times New Roman" w:eastAsia="Times New Roman" w:hAnsi="Times New Roman"/>
          <w:i/>
          <w:sz w:val="28"/>
        </w:rPr>
        <w:t xml:space="preserve"> обучающихся</w:t>
      </w:r>
      <w:r>
        <w:rPr>
          <w:rFonts w:ascii="Times New Roman" w:eastAsia="Times New Roman" w:hAnsi="Times New Roman"/>
          <w:sz w:val="28"/>
        </w:rPr>
        <w:t xml:space="preserve"> на различных этапах обучения как основа их итоговой аттестации;</w:t>
      </w:r>
    </w:p>
    <w:p w:rsidR="00C22671" w:rsidRDefault="00C22671" w:rsidP="00C22671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numPr>
          <w:ilvl w:val="0"/>
          <w:numId w:val="41"/>
        </w:numPr>
        <w:tabs>
          <w:tab w:val="left" w:pos="1400"/>
        </w:tabs>
        <w:spacing w:line="0" w:lineRule="atLeast"/>
        <w:ind w:left="1400" w:hanging="33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оценка результатов деятельности </w:t>
      </w:r>
      <w:r>
        <w:rPr>
          <w:rFonts w:ascii="Times New Roman" w:eastAsia="Times New Roman" w:hAnsi="Times New Roman"/>
          <w:i/>
          <w:sz w:val="28"/>
        </w:rPr>
        <w:t>педагогических кадров</w:t>
      </w:r>
      <w:r>
        <w:rPr>
          <w:rFonts w:ascii="Times New Roman" w:eastAsia="Times New Roman" w:hAnsi="Times New Roman"/>
          <w:sz w:val="28"/>
        </w:rPr>
        <w:t xml:space="preserve"> как основа аттестационных процедур;</w:t>
      </w:r>
    </w:p>
    <w:p w:rsidR="00C22671" w:rsidRDefault="00C22671" w:rsidP="00C22671">
      <w:pPr>
        <w:spacing w:line="174" w:lineRule="exact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numPr>
          <w:ilvl w:val="0"/>
          <w:numId w:val="41"/>
        </w:numPr>
        <w:tabs>
          <w:tab w:val="left" w:pos="1408"/>
        </w:tabs>
        <w:spacing w:line="349" w:lineRule="auto"/>
        <w:ind w:left="700" w:firstLine="3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оценка результатов деятельности </w:t>
      </w:r>
      <w:r>
        <w:rPr>
          <w:rFonts w:ascii="Times New Roman" w:eastAsia="Times New Roman" w:hAnsi="Times New Roman"/>
          <w:i/>
          <w:sz w:val="28"/>
        </w:rPr>
        <w:t>образовательной организации</w:t>
      </w:r>
      <w:r>
        <w:rPr>
          <w:rFonts w:ascii="Times New Roman" w:eastAsia="Times New Roman" w:hAnsi="Times New Roman"/>
          <w:sz w:val="28"/>
        </w:rPr>
        <w:t xml:space="preserve"> как основа </w:t>
      </w:r>
      <w:proofErr w:type="spellStart"/>
      <w:r>
        <w:rPr>
          <w:rFonts w:ascii="Times New Roman" w:eastAsia="Times New Roman" w:hAnsi="Times New Roman"/>
          <w:sz w:val="28"/>
        </w:rPr>
        <w:t>аккредитационных</w:t>
      </w:r>
      <w:proofErr w:type="spellEnd"/>
      <w:r>
        <w:rPr>
          <w:rFonts w:ascii="Times New Roman" w:eastAsia="Times New Roman" w:hAnsi="Times New Roman"/>
          <w:sz w:val="28"/>
        </w:rPr>
        <w:t xml:space="preserve"> процедур. Основным объектом системы оценки, ее содержательной и </w:t>
      </w:r>
      <w:proofErr w:type="spellStart"/>
      <w:r>
        <w:rPr>
          <w:rFonts w:ascii="Times New Roman" w:eastAsia="Times New Roman" w:hAnsi="Times New Roman"/>
          <w:sz w:val="28"/>
        </w:rPr>
        <w:t>критериальной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базой выступают требования</w:t>
      </w:r>
    </w:p>
    <w:p w:rsidR="00C22671" w:rsidRDefault="00C22671" w:rsidP="00C22671">
      <w:pPr>
        <w:spacing w:line="28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spacing w:line="34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Стандарта, которые конкретизируются в планируемых результатах освоения обучающимися основной образовательной программы образовательной организации.</w:t>
      </w:r>
    </w:p>
    <w:p w:rsidR="00C22671" w:rsidRDefault="00C22671" w:rsidP="00C22671">
      <w:pPr>
        <w:spacing w:line="18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Система оценки в основной школе включает процедуры внутренней и внешней оценки.</w:t>
      </w:r>
    </w:p>
    <w:p w:rsidR="00C22671" w:rsidRDefault="00C22671" w:rsidP="00C22671">
      <w:pPr>
        <w:spacing w:line="160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Внутренняя оценка </w:t>
      </w:r>
      <w:r>
        <w:rPr>
          <w:rFonts w:ascii="Times New Roman" w:eastAsia="Times New Roman" w:hAnsi="Times New Roman"/>
          <w:sz w:val="28"/>
        </w:rPr>
        <w:t>включает:</w:t>
      </w:r>
    </w:p>
    <w:p w:rsidR="00C22671" w:rsidRDefault="00C22671" w:rsidP="00C22671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numPr>
          <w:ilvl w:val="1"/>
          <w:numId w:val="42"/>
        </w:numPr>
        <w:tabs>
          <w:tab w:val="left" w:pos="1400"/>
        </w:tabs>
        <w:spacing w:line="0" w:lineRule="atLeast"/>
        <w:ind w:left="1400" w:hanging="1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стартовую диагностику,</w:t>
      </w:r>
    </w:p>
    <w:p w:rsidR="00C22671" w:rsidRDefault="00C22671" w:rsidP="00C22671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numPr>
          <w:ilvl w:val="1"/>
          <w:numId w:val="42"/>
        </w:numPr>
        <w:tabs>
          <w:tab w:val="left" w:pos="1400"/>
        </w:tabs>
        <w:spacing w:line="0" w:lineRule="atLeast"/>
        <w:ind w:left="1400" w:hanging="1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текущую и тематическую оценку,</w:t>
      </w:r>
    </w:p>
    <w:p w:rsidR="00C22671" w:rsidRDefault="00C22671" w:rsidP="00C22671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numPr>
          <w:ilvl w:val="1"/>
          <w:numId w:val="42"/>
        </w:numPr>
        <w:tabs>
          <w:tab w:val="left" w:pos="1400"/>
        </w:tabs>
        <w:spacing w:line="0" w:lineRule="atLeast"/>
        <w:ind w:left="1400" w:hanging="1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портфолио,</w:t>
      </w:r>
    </w:p>
    <w:p w:rsidR="00C22671" w:rsidRDefault="00C22671" w:rsidP="00C22671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numPr>
          <w:ilvl w:val="1"/>
          <w:numId w:val="42"/>
        </w:numPr>
        <w:tabs>
          <w:tab w:val="left" w:pos="1400"/>
        </w:tabs>
        <w:spacing w:line="0" w:lineRule="atLeast"/>
        <w:ind w:left="1400" w:hanging="188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внутришкольный</w:t>
      </w:r>
      <w:proofErr w:type="spellEnd"/>
      <w:r>
        <w:rPr>
          <w:rFonts w:ascii="Times New Roman" w:eastAsia="Times New Roman" w:hAnsi="Times New Roman"/>
          <w:sz w:val="28"/>
        </w:rPr>
        <w:t xml:space="preserve"> мониторинг образовательных достижений,</w:t>
      </w:r>
    </w:p>
    <w:p w:rsidR="00C22671" w:rsidRDefault="00C22671" w:rsidP="00C22671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numPr>
          <w:ilvl w:val="1"/>
          <w:numId w:val="42"/>
        </w:numPr>
        <w:tabs>
          <w:tab w:val="left" w:pos="1400"/>
        </w:tabs>
        <w:spacing w:line="0" w:lineRule="atLeast"/>
        <w:ind w:left="1400" w:hanging="1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промежуточную и итоговую аттестацию обучающихся.</w:t>
      </w:r>
    </w:p>
    <w:p w:rsidR="00C22671" w:rsidRDefault="00C22671" w:rsidP="00C22671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C22671" w:rsidRPr="00C22671" w:rsidRDefault="00C22671" w:rsidP="00C22671">
      <w:pPr>
        <w:numPr>
          <w:ilvl w:val="0"/>
          <w:numId w:val="42"/>
        </w:numPr>
        <w:tabs>
          <w:tab w:val="left" w:pos="960"/>
        </w:tabs>
        <w:spacing w:line="0" w:lineRule="atLeast"/>
        <w:ind w:left="960" w:hanging="259"/>
        <w:rPr>
          <w:rFonts w:ascii="Times New Roman" w:eastAsia="Times New Roman" w:hAnsi="Times New Roman"/>
          <w:sz w:val="28"/>
        </w:rPr>
        <w:sectPr w:rsidR="00C22671" w:rsidRPr="00C22671">
          <w:pgSz w:w="16840" w:h="11906" w:orient="landscape"/>
          <w:pgMar w:top="1440" w:right="1138" w:bottom="631" w:left="1140" w:header="0" w:footer="0" w:gutter="0"/>
          <w:cols w:space="0" w:equalWidth="0">
            <w:col w:w="14560"/>
          </w:cols>
          <w:docGrid w:linePitch="360"/>
        </w:sectPr>
      </w:pPr>
      <w:r>
        <w:rPr>
          <w:rFonts w:ascii="Times New Roman" w:eastAsia="Times New Roman" w:hAnsi="Times New Roman"/>
          <w:i/>
          <w:sz w:val="28"/>
        </w:rPr>
        <w:t xml:space="preserve">внешним процедурам </w:t>
      </w:r>
      <w:r>
        <w:rPr>
          <w:rFonts w:ascii="Times New Roman" w:eastAsia="Times New Roman" w:hAnsi="Times New Roman"/>
          <w:sz w:val="28"/>
        </w:rPr>
        <w:t>относятся:</w:t>
      </w:r>
    </w:p>
    <w:p w:rsidR="00C22671" w:rsidRPr="00C22671" w:rsidRDefault="00C22671" w:rsidP="00C22671">
      <w:pPr>
        <w:pStyle w:val="a7"/>
        <w:numPr>
          <w:ilvl w:val="0"/>
          <w:numId w:val="48"/>
        </w:numPr>
        <w:tabs>
          <w:tab w:val="left" w:pos="1400"/>
        </w:tabs>
        <w:spacing w:line="0" w:lineRule="atLeast"/>
        <w:rPr>
          <w:rFonts w:ascii="Times New Roman" w:eastAsia="Times New Roman" w:hAnsi="Times New Roman"/>
          <w:sz w:val="28"/>
        </w:rPr>
      </w:pPr>
      <w:bookmarkStart w:id="7" w:name="page23"/>
      <w:bookmarkEnd w:id="7"/>
      <w:r>
        <w:rPr>
          <w:rFonts w:ascii="Times New Roman" w:eastAsia="Times New Roman" w:hAnsi="Times New Roman"/>
          <w:sz w:val="28"/>
        </w:rPr>
        <w:lastRenderedPageBreak/>
        <w:t xml:space="preserve"> </w:t>
      </w:r>
      <w:r w:rsidRPr="00C22671">
        <w:rPr>
          <w:rFonts w:ascii="Times New Roman" w:eastAsia="Times New Roman" w:hAnsi="Times New Roman"/>
          <w:sz w:val="28"/>
        </w:rPr>
        <w:t>государственная итоговая аттестация;</w:t>
      </w:r>
    </w:p>
    <w:p w:rsidR="00C22671" w:rsidRDefault="00C22671" w:rsidP="00C22671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C22671" w:rsidRPr="00C22671" w:rsidRDefault="00C22671" w:rsidP="00C22671">
      <w:pPr>
        <w:pStyle w:val="a7"/>
        <w:numPr>
          <w:ilvl w:val="0"/>
          <w:numId w:val="48"/>
        </w:numPr>
        <w:tabs>
          <w:tab w:val="left" w:pos="14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22671">
        <w:rPr>
          <w:rFonts w:ascii="Times New Roman" w:eastAsia="Times New Roman" w:hAnsi="Times New Roman"/>
          <w:sz w:val="28"/>
        </w:rPr>
        <w:t>независимая оценка качества образования;</w:t>
      </w:r>
    </w:p>
    <w:p w:rsidR="00C22671" w:rsidRDefault="00C22671" w:rsidP="00C22671">
      <w:pPr>
        <w:spacing w:line="163" w:lineRule="exact"/>
        <w:rPr>
          <w:rFonts w:ascii="Times New Roman" w:eastAsia="Times New Roman" w:hAnsi="Times New Roman"/>
          <w:sz w:val="28"/>
        </w:rPr>
      </w:pPr>
    </w:p>
    <w:p w:rsidR="00C22671" w:rsidRPr="00C22671" w:rsidRDefault="00C22671" w:rsidP="00C22671">
      <w:pPr>
        <w:pStyle w:val="a7"/>
        <w:numPr>
          <w:ilvl w:val="0"/>
          <w:numId w:val="48"/>
        </w:numPr>
        <w:tabs>
          <w:tab w:val="left" w:pos="1400"/>
        </w:tabs>
        <w:spacing w:line="0" w:lineRule="atLeast"/>
        <w:rPr>
          <w:rFonts w:ascii="Times New Roman" w:eastAsia="Times New Roman" w:hAnsi="Times New Roman"/>
          <w:sz w:val="28"/>
        </w:rPr>
      </w:pPr>
      <w:bookmarkStart w:id="8" w:name="_GoBack"/>
      <w:bookmarkEnd w:id="8"/>
      <w:r w:rsidRPr="00C22671">
        <w:rPr>
          <w:rFonts w:ascii="Times New Roman" w:eastAsia="Times New Roman" w:hAnsi="Times New Roman"/>
          <w:sz w:val="28"/>
        </w:rPr>
        <w:t xml:space="preserve">мониторинговые </w:t>
      </w:r>
      <w:proofErr w:type="gramStart"/>
      <w:r w:rsidRPr="00C22671">
        <w:rPr>
          <w:rFonts w:ascii="Times New Roman" w:eastAsia="Times New Roman" w:hAnsi="Times New Roman"/>
          <w:sz w:val="28"/>
        </w:rPr>
        <w:t>исследования  регионального</w:t>
      </w:r>
      <w:proofErr w:type="gramEnd"/>
      <w:r w:rsidRPr="00C22671">
        <w:rPr>
          <w:rFonts w:ascii="Times New Roman" w:eastAsia="Times New Roman" w:hAnsi="Times New Roman"/>
          <w:sz w:val="28"/>
        </w:rPr>
        <w:t xml:space="preserve"> и федерального уровней.</w:t>
      </w:r>
    </w:p>
    <w:p w:rsidR="00C22671" w:rsidRDefault="00C22671" w:rsidP="00C22671">
      <w:pPr>
        <w:spacing w:line="174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numPr>
          <w:ilvl w:val="0"/>
          <w:numId w:val="43"/>
        </w:numPr>
        <w:tabs>
          <w:tab w:val="left" w:pos="970"/>
        </w:tabs>
        <w:spacing w:line="358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соответствии со Стандартом система оценки Школы реализует системно - </w:t>
      </w:r>
      <w:proofErr w:type="spellStart"/>
      <w:r>
        <w:rPr>
          <w:rFonts w:ascii="Times New Roman" w:eastAsia="Times New Roman" w:hAnsi="Times New Roman"/>
          <w:sz w:val="28"/>
        </w:rPr>
        <w:t>деятельностный</w:t>
      </w:r>
      <w:proofErr w:type="spellEnd"/>
      <w:r>
        <w:rPr>
          <w:rFonts w:ascii="Times New Roman" w:eastAsia="Times New Roman" w:hAnsi="Times New Roman"/>
          <w:sz w:val="28"/>
        </w:rPr>
        <w:t xml:space="preserve">, уровневый и комплексный подходы к оценке. Процедуры </w:t>
      </w:r>
      <w:proofErr w:type="spellStart"/>
      <w:r>
        <w:rPr>
          <w:rFonts w:ascii="Times New Roman" w:eastAsia="Times New Roman" w:hAnsi="Times New Roman"/>
          <w:sz w:val="28"/>
        </w:rPr>
        <w:t>внутришкольного</w:t>
      </w:r>
      <w:proofErr w:type="spellEnd"/>
      <w:r>
        <w:rPr>
          <w:rFonts w:ascii="Times New Roman" w:eastAsia="Times New Roman" w:hAnsi="Times New Roman"/>
          <w:sz w:val="28"/>
        </w:rPr>
        <w:t xml:space="preserve"> мониторинга (в том числе, для аттестации педагогических кадров и оценки деятельности образовательной организации) строятся на планируемых результатах, представленных в блоках «Выпускник научится» и 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C22671" w:rsidRDefault="00C22671" w:rsidP="00C2267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spacing w:line="36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достаточным для продолжения обучения и усвоения последующего материала.</w:t>
      </w:r>
    </w:p>
    <w:p w:rsidR="00C22671" w:rsidRDefault="00C22671" w:rsidP="00C22671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Комплексный подход к оценке образовательных достижений реализуется путём:</w:t>
      </w:r>
    </w:p>
    <w:p w:rsidR="00C22671" w:rsidRDefault="00C22671" w:rsidP="00C22671">
      <w:pPr>
        <w:spacing w:line="174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spacing w:line="349" w:lineRule="auto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• оценки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трёх групп результатов: предметных, личностных, </w:t>
      </w:r>
      <w:proofErr w:type="spellStart"/>
      <w:r>
        <w:rPr>
          <w:rFonts w:ascii="Times New Roman" w:eastAsia="Times New Roman" w:hAnsi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/>
          <w:sz w:val="28"/>
        </w:rPr>
        <w:t xml:space="preserve"> (регулятивных, коммуникативных и познавательных универсальных учебных действий);</w:t>
      </w:r>
    </w:p>
    <w:p w:rsidR="00C22671" w:rsidRDefault="00C22671" w:rsidP="00C22671">
      <w:pPr>
        <w:spacing w:line="31" w:lineRule="exact"/>
        <w:ind w:left="709"/>
        <w:rPr>
          <w:rFonts w:ascii="Times New Roman" w:eastAsia="Times New Roman" w:hAnsi="Times New Roman"/>
        </w:rPr>
      </w:pPr>
    </w:p>
    <w:p w:rsidR="00C22671" w:rsidRDefault="00C22671" w:rsidP="00C22671">
      <w:pPr>
        <w:numPr>
          <w:ilvl w:val="0"/>
          <w:numId w:val="44"/>
        </w:numPr>
        <w:tabs>
          <w:tab w:val="left" w:pos="1404"/>
        </w:tabs>
        <w:spacing w:line="349" w:lineRule="auto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использование комплекса оценочных процедур (стартовая, текущая, тематическая, промежуточная) как основы для оценки динамики индивидуальных образовательных достижений и для итоговой оценки;</w:t>
      </w:r>
    </w:p>
    <w:p w:rsidR="00C22671" w:rsidRDefault="00C22671" w:rsidP="00C22671">
      <w:pPr>
        <w:spacing w:line="356" w:lineRule="auto"/>
        <w:ind w:left="709"/>
        <w:jc w:val="both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spacing w:line="356" w:lineRule="auto"/>
        <w:ind w:left="709"/>
        <w:jc w:val="both"/>
        <w:rPr>
          <w:rFonts w:ascii="Times New Roman" w:eastAsia="Times New Roman" w:hAnsi="Times New Roman"/>
          <w:sz w:val="28"/>
        </w:rPr>
        <w:sectPr w:rsidR="00C22671">
          <w:pgSz w:w="16840" w:h="11906" w:orient="landscape"/>
          <w:pgMar w:top="1440" w:right="1138" w:bottom="479" w:left="1140" w:header="0" w:footer="0" w:gutter="0"/>
          <w:cols w:space="0" w:equalWidth="0">
            <w:col w:w="14560"/>
          </w:cols>
          <w:docGrid w:linePitch="360"/>
        </w:sectPr>
      </w:pPr>
    </w:p>
    <w:p w:rsidR="00C22671" w:rsidRDefault="00C22671" w:rsidP="00C22671">
      <w:pPr>
        <w:spacing w:line="160" w:lineRule="exact"/>
        <w:ind w:left="709"/>
        <w:rPr>
          <w:rFonts w:ascii="Times New Roman" w:eastAsia="Times New Roman" w:hAnsi="Times New Roman"/>
        </w:rPr>
      </w:pPr>
      <w:bookmarkStart w:id="9" w:name="page24"/>
      <w:bookmarkEnd w:id="9"/>
    </w:p>
    <w:p w:rsidR="00C22671" w:rsidRDefault="00C22671" w:rsidP="00C22671">
      <w:pPr>
        <w:spacing w:line="28" w:lineRule="exact"/>
        <w:ind w:left="709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numPr>
          <w:ilvl w:val="0"/>
          <w:numId w:val="44"/>
        </w:numPr>
        <w:tabs>
          <w:tab w:val="left" w:pos="1404"/>
        </w:tabs>
        <w:spacing w:line="349" w:lineRule="auto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использования контекстной информации (</w:t>
      </w:r>
      <w:proofErr w:type="gramStart"/>
      <w:r>
        <w:rPr>
          <w:rFonts w:ascii="Times New Roman" w:eastAsia="Times New Roman" w:hAnsi="Times New Roman"/>
          <w:sz w:val="28"/>
        </w:rPr>
        <w:t>об особенностях</w:t>
      </w:r>
      <w:proofErr w:type="gramEnd"/>
      <w:r>
        <w:rPr>
          <w:rFonts w:ascii="Times New Roman" w:eastAsia="Times New Roman" w:hAnsi="Times New Roman"/>
          <w:sz w:val="28"/>
        </w:rPr>
        <w:t xml:space="preserve">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C22671" w:rsidRDefault="00C22671" w:rsidP="00C22671">
      <w:pPr>
        <w:spacing w:line="31" w:lineRule="exact"/>
        <w:ind w:left="709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numPr>
          <w:ilvl w:val="0"/>
          <w:numId w:val="44"/>
        </w:numPr>
        <w:tabs>
          <w:tab w:val="left" w:pos="1404"/>
        </w:tabs>
        <w:spacing w:line="354" w:lineRule="auto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использования разнообразных методов и форм оценки, взаимно дополняющих друг друга (стандартизированные устные и письменные работы, проекты, практические работы, самооценка, наблюдения и др.).</w:t>
      </w:r>
    </w:p>
    <w:p w:rsidR="00C22671" w:rsidRDefault="00C22671" w:rsidP="00C22671">
      <w:pPr>
        <w:spacing w:line="22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spacing w:line="351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Оценочная деятельность учеников и учителя Школы строится на основе следующих общих принципов и правил:</w:t>
      </w:r>
    </w:p>
    <w:p w:rsidR="00C22671" w:rsidRDefault="00C22671" w:rsidP="00C22671">
      <w:pPr>
        <w:spacing w:line="26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numPr>
          <w:ilvl w:val="0"/>
          <w:numId w:val="45"/>
        </w:numPr>
        <w:tabs>
          <w:tab w:val="left" w:pos="1416"/>
        </w:tabs>
        <w:spacing w:line="354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Оценочная деятельность является неотъемлемой частью образовательной практики. При этом система оценки выстраивается таким образом, чтобы обучающиеся включались в контрольно-оценочную деятельность, приобретая навыки и привычку к самооценке.</w:t>
      </w:r>
    </w:p>
    <w:p w:rsidR="00C22671" w:rsidRDefault="00C22671" w:rsidP="00C22671">
      <w:pPr>
        <w:spacing w:line="22" w:lineRule="exact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numPr>
          <w:ilvl w:val="0"/>
          <w:numId w:val="45"/>
        </w:numPr>
        <w:tabs>
          <w:tab w:val="left" w:pos="1416"/>
        </w:tabs>
        <w:spacing w:line="355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Оценка может быть только </w:t>
      </w:r>
      <w:proofErr w:type="spellStart"/>
      <w:r>
        <w:rPr>
          <w:rFonts w:ascii="Times New Roman" w:eastAsia="Times New Roman" w:hAnsi="Times New Roman"/>
          <w:sz w:val="28"/>
        </w:rPr>
        <w:t>критериальной</w:t>
      </w:r>
      <w:proofErr w:type="spellEnd"/>
      <w:r>
        <w:rPr>
          <w:rFonts w:ascii="Times New Roman" w:eastAsia="Times New Roman" w:hAnsi="Times New Roman"/>
          <w:sz w:val="28"/>
        </w:rPr>
        <w:t>, на каждом этапе обучения согласованной с системой планируемых результатов. Самооценка соотносится с другими оценками, включая оценку учителя там, где есть объективные критерии и определены нормы.</w:t>
      </w:r>
    </w:p>
    <w:p w:rsidR="00C22671" w:rsidRDefault="00C22671" w:rsidP="00C22671">
      <w:pPr>
        <w:numPr>
          <w:ilvl w:val="0"/>
          <w:numId w:val="45"/>
        </w:numPr>
        <w:tabs>
          <w:tab w:val="left" w:pos="1400"/>
        </w:tabs>
        <w:spacing w:line="0" w:lineRule="atLeast"/>
        <w:ind w:left="1400" w:hanging="69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Оценке подлежат только действия учеников и демонстрируемые ими результат, но не их личные качества.</w:t>
      </w:r>
    </w:p>
    <w:p w:rsidR="00C22671" w:rsidRDefault="00C22671" w:rsidP="00C22671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numPr>
          <w:ilvl w:val="0"/>
          <w:numId w:val="45"/>
        </w:numPr>
        <w:tabs>
          <w:tab w:val="left" w:pos="1400"/>
        </w:tabs>
        <w:spacing w:line="0" w:lineRule="atLeast"/>
        <w:ind w:left="1400" w:hanging="69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Оценивать можно только то, чему учат.</w:t>
      </w:r>
    </w:p>
    <w:p w:rsidR="00C22671" w:rsidRDefault="00C22671" w:rsidP="00C22671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numPr>
          <w:ilvl w:val="0"/>
          <w:numId w:val="45"/>
        </w:numPr>
        <w:tabs>
          <w:tab w:val="left" w:pos="1400"/>
        </w:tabs>
        <w:spacing w:line="0" w:lineRule="atLeast"/>
        <w:ind w:left="1400" w:hanging="69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Критерии оценивания и алгоритм выставления отметки заранее известны педагогам и обучающимся.</w:t>
      </w:r>
    </w:p>
    <w:p w:rsidR="00C22671" w:rsidRDefault="00C22671" w:rsidP="00C22671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numPr>
          <w:ilvl w:val="0"/>
          <w:numId w:val="45"/>
        </w:numPr>
        <w:tabs>
          <w:tab w:val="left" w:pos="1400"/>
        </w:tabs>
        <w:spacing w:line="0" w:lineRule="atLeast"/>
        <w:ind w:left="1400" w:hanging="69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и учителя, и обучающихся должна быть доброжелательной.</w:t>
      </w:r>
    </w:p>
    <w:p w:rsidR="00C22671" w:rsidRDefault="00C22671" w:rsidP="00C22671">
      <w:pPr>
        <w:spacing w:line="162" w:lineRule="exact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numPr>
          <w:ilvl w:val="0"/>
          <w:numId w:val="45"/>
        </w:numPr>
        <w:tabs>
          <w:tab w:val="left" w:pos="1400"/>
        </w:tabs>
        <w:spacing w:line="0" w:lineRule="atLeast"/>
        <w:ind w:left="1400" w:hanging="69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Оценочное суждение обучающегося предваряет оценку учителя.</w:t>
      </w:r>
    </w:p>
    <w:p w:rsidR="00C22671" w:rsidRDefault="00C22671" w:rsidP="00C22671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numPr>
          <w:ilvl w:val="0"/>
          <w:numId w:val="45"/>
        </w:numPr>
        <w:tabs>
          <w:tab w:val="left" w:pos="1400"/>
        </w:tabs>
        <w:spacing w:line="0" w:lineRule="atLeast"/>
        <w:ind w:left="1400" w:hanging="69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Ученик имеет право на сомнение, которое может открыто демонстрировать принятыми в классе способами.</w:t>
      </w:r>
    </w:p>
    <w:p w:rsidR="00C22671" w:rsidRDefault="00C22671" w:rsidP="00C22671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tabs>
          <w:tab w:val="left" w:pos="1416"/>
        </w:tabs>
        <w:spacing w:line="355" w:lineRule="auto"/>
        <w:ind w:firstLine="701"/>
        <w:jc w:val="both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rPr>
          <w:rFonts w:ascii="Times New Roman" w:eastAsia="Times New Roman" w:hAnsi="Times New Roman"/>
          <w:sz w:val="28"/>
        </w:rPr>
      </w:pPr>
    </w:p>
    <w:p w:rsidR="00C22671" w:rsidRPr="00527061" w:rsidRDefault="00C22671" w:rsidP="00C22671">
      <w:pPr>
        <w:rPr>
          <w:rFonts w:ascii="Times New Roman" w:eastAsia="Times New Roman" w:hAnsi="Times New Roman"/>
          <w:sz w:val="28"/>
        </w:rPr>
        <w:sectPr w:rsidR="00C22671" w:rsidRPr="00527061">
          <w:pgSz w:w="16840" w:h="11906" w:orient="landscape"/>
          <w:pgMar w:top="1440" w:right="1138" w:bottom="478" w:left="1140" w:header="0" w:footer="0" w:gutter="0"/>
          <w:cols w:space="0" w:equalWidth="0">
            <w:col w:w="14560"/>
          </w:cols>
          <w:docGrid w:linePitch="360"/>
        </w:sectPr>
      </w:pPr>
    </w:p>
    <w:p w:rsidR="00C22671" w:rsidRDefault="00C22671" w:rsidP="00C22671">
      <w:pPr>
        <w:spacing w:line="254" w:lineRule="exact"/>
        <w:rPr>
          <w:rFonts w:ascii="Times New Roman" w:eastAsia="Times New Roman" w:hAnsi="Times New Roman"/>
        </w:rPr>
      </w:pPr>
      <w:bookmarkStart w:id="10" w:name="page25"/>
      <w:bookmarkEnd w:id="10"/>
    </w:p>
    <w:p w:rsidR="00C22671" w:rsidRPr="00B81D8C" w:rsidRDefault="00C22671" w:rsidP="00C22671">
      <w:pPr>
        <w:pStyle w:val="a7"/>
        <w:numPr>
          <w:ilvl w:val="0"/>
          <w:numId w:val="45"/>
        </w:numPr>
        <w:tabs>
          <w:tab w:val="left" w:pos="1400"/>
        </w:tabs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 w:rsidRPr="00B81D8C">
        <w:rPr>
          <w:rFonts w:ascii="Times New Roman" w:eastAsia="Times New Roman" w:hAnsi="Times New Roman"/>
          <w:sz w:val="28"/>
        </w:rPr>
        <w:t>В  текущем</w:t>
      </w:r>
      <w:proofErr w:type="gramEnd"/>
      <w:r w:rsidRPr="00B81D8C">
        <w:rPr>
          <w:rFonts w:ascii="Times New Roman" w:eastAsia="Times New Roman" w:hAnsi="Times New Roman"/>
          <w:sz w:val="28"/>
        </w:rPr>
        <w:t xml:space="preserve">  учебном  процессе  используется  преимущественно  предельно  дифференцированная  оценка.</w:t>
      </w:r>
    </w:p>
    <w:p w:rsidR="00C22671" w:rsidRDefault="00C22671" w:rsidP="00C22671">
      <w:pPr>
        <w:spacing w:line="174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spacing w:line="35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Введение интегральной оценки, переход от оценки выполнения отдельного задания к оценке выполнения системы заданий возможен только на основе освоения обучающимися инструментов, критериев, шкал и норм оценки. При этом педагоги придерживаются правилу совместной выработки учителем и обучающимися критериев, шкал и норм в классе.</w:t>
      </w:r>
    </w:p>
    <w:p w:rsidR="00C22671" w:rsidRDefault="00C22671" w:rsidP="00C22671">
      <w:pPr>
        <w:spacing w:line="21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spacing w:line="221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spacing w:line="349" w:lineRule="auto"/>
        <w:ind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Являясь государственной школой, Школа использует государственную систему оценивания для внутренней и внешней оценки, а также для итоговых государственных экзаменов.</w:t>
      </w:r>
    </w:p>
    <w:p w:rsidR="00C22671" w:rsidRDefault="00C22671" w:rsidP="00C22671">
      <w:pPr>
        <w:spacing w:line="0" w:lineRule="atLeast"/>
        <w:ind w:left="70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Особенности оценки личностных результатов</w:t>
      </w:r>
    </w:p>
    <w:p w:rsidR="00C22671" w:rsidRDefault="00C22671" w:rsidP="00C22671">
      <w:pPr>
        <w:spacing w:line="174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spacing w:line="35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Оценка личностных результатов представляет собой оценку достижения обучающимися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 Во </w:t>
      </w:r>
      <w:proofErr w:type="spellStart"/>
      <w:r>
        <w:rPr>
          <w:rFonts w:ascii="Times New Roman" w:eastAsia="Times New Roman" w:hAnsi="Times New Roman"/>
          <w:sz w:val="28"/>
        </w:rPr>
        <w:t>внутришкольном</w:t>
      </w:r>
      <w:proofErr w:type="spellEnd"/>
      <w:r>
        <w:rPr>
          <w:rFonts w:ascii="Times New Roman" w:eastAsia="Times New Roman" w:hAnsi="Times New Roman"/>
          <w:sz w:val="28"/>
        </w:rPr>
        <w:t xml:space="preserve"> мониторинге в целях </w:t>
      </w:r>
      <w:proofErr w:type="gramStart"/>
      <w:r>
        <w:rPr>
          <w:rFonts w:ascii="Times New Roman" w:eastAsia="Times New Roman" w:hAnsi="Times New Roman"/>
          <w:sz w:val="28"/>
        </w:rPr>
        <w:t>оптимизации личностного развития</w:t>
      </w:r>
      <w:proofErr w:type="gramEnd"/>
      <w:r>
        <w:rPr>
          <w:rFonts w:ascii="Times New Roman" w:eastAsia="Times New Roman" w:hAnsi="Times New Roman"/>
          <w:sz w:val="28"/>
        </w:rPr>
        <w:t xml:space="preserve"> учащихся проводится мониторинг </w:t>
      </w:r>
      <w:proofErr w:type="spellStart"/>
      <w:r>
        <w:rPr>
          <w:rFonts w:ascii="Times New Roman" w:eastAsia="Times New Roman" w:hAnsi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</w:rPr>
        <w:t xml:space="preserve"> отдельных личностных результатов. Результаты, полученные в ходе как внешних, так и внутренних мониторингов, допускается использовать только в виде </w:t>
      </w:r>
      <w:r>
        <w:rPr>
          <w:rFonts w:ascii="Times New Roman" w:eastAsia="Times New Roman" w:hAnsi="Times New Roman"/>
          <w:i/>
          <w:sz w:val="28"/>
        </w:rPr>
        <w:t>агрегированных</w:t>
      </w:r>
      <w:r>
        <w:rPr>
          <w:rFonts w:ascii="Times New Roman" w:eastAsia="Times New Roman" w:hAnsi="Times New Roman"/>
          <w:sz w:val="28"/>
        </w:rPr>
        <w:t xml:space="preserve"> данных.</w:t>
      </w:r>
    </w:p>
    <w:p w:rsidR="00C22671" w:rsidRDefault="00C22671" w:rsidP="00C22671">
      <w:pPr>
        <w:spacing w:line="360" w:lineRule="auto"/>
        <w:ind w:left="142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Оценка </w:t>
      </w:r>
      <w:proofErr w:type="spellStart"/>
      <w:r>
        <w:rPr>
          <w:rFonts w:ascii="Times New Roman" w:eastAsia="Times New Roman" w:hAnsi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/>
          <w:sz w:val="28"/>
        </w:rPr>
        <w:t xml:space="preserve"> результатов в МАОУ «СОШ №119» г. Перми представляет собой оценку достижения планируемых результатов освоения основной образовательной программы, которые представлены в междисциплинарных программах. Оценка достижения </w:t>
      </w:r>
      <w:proofErr w:type="spellStart"/>
      <w:r>
        <w:rPr>
          <w:rFonts w:ascii="Times New Roman" w:eastAsia="Times New Roman" w:hAnsi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/>
          <w:sz w:val="28"/>
        </w:rPr>
        <w:t xml:space="preserve"> результатов осуществляется администрацией школы в ходе </w:t>
      </w:r>
      <w:proofErr w:type="spellStart"/>
      <w:r>
        <w:rPr>
          <w:rFonts w:ascii="Times New Roman" w:eastAsia="Times New Roman" w:hAnsi="Times New Roman"/>
          <w:sz w:val="28"/>
        </w:rPr>
        <w:t>внутришкольного</w:t>
      </w:r>
      <w:proofErr w:type="spellEnd"/>
      <w:r>
        <w:rPr>
          <w:rFonts w:ascii="Times New Roman" w:eastAsia="Times New Roman" w:hAnsi="Times New Roman"/>
          <w:sz w:val="28"/>
        </w:rPr>
        <w:t xml:space="preserve"> мониторинга. Содержание и периодичность </w:t>
      </w:r>
      <w:proofErr w:type="spellStart"/>
      <w:r>
        <w:rPr>
          <w:rFonts w:ascii="Times New Roman" w:eastAsia="Times New Roman" w:hAnsi="Times New Roman"/>
          <w:sz w:val="28"/>
        </w:rPr>
        <w:t>внутришкольного</w:t>
      </w:r>
      <w:proofErr w:type="spellEnd"/>
      <w:r>
        <w:rPr>
          <w:rFonts w:ascii="Times New Roman" w:eastAsia="Times New Roman" w:hAnsi="Times New Roman"/>
          <w:sz w:val="28"/>
        </w:rPr>
        <w:t xml:space="preserve"> мониторинга устанавливается решением педагогического совета. Инструментарий строится на </w:t>
      </w:r>
      <w:proofErr w:type="spellStart"/>
      <w:r>
        <w:rPr>
          <w:rFonts w:ascii="Times New Roman" w:eastAsia="Times New Roman" w:hAnsi="Times New Roman"/>
          <w:sz w:val="28"/>
        </w:rPr>
        <w:t>межпредметной</w:t>
      </w:r>
      <w:proofErr w:type="spellEnd"/>
      <w:r>
        <w:rPr>
          <w:rFonts w:ascii="Times New Roman" w:eastAsia="Times New Roman" w:hAnsi="Times New Roman"/>
          <w:sz w:val="28"/>
        </w:rPr>
        <w:t xml:space="preserve"> основе и может включать диагностические материалы по оценке читательской грамотности, ИКТ-компетентности, </w:t>
      </w:r>
      <w:proofErr w:type="spellStart"/>
      <w:r>
        <w:rPr>
          <w:rFonts w:ascii="Times New Roman" w:eastAsia="Times New Roman" w:hAnsi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</w:rPr>
        <w:t xml:space="preserve"> регулятивных, коммуникативных и познавательных учебных действий. Оценка </w:t>
      </w:r>
      <w:r>
        <w:rPr>
          <w:rFonts w:ascii="Times New Roman" w:eastAsia="Times New Roman" w:hAnsi="Times New Roman"/>
          <w:i/>
          <w:sz w:val="28"/>
        </w:rPr>
        <w:t>предметных результатов</w:t>
      </w:r>
      <w:r>
        <w:rPr>
          <w:rFonts w:ascii="Times New Roman" w:eastAsia="Times New Roman" w:hAnsi="Times New Roman"/>
          <w:sz w:val="28"/>
        </w:rPr>
        <w:t xml:space="preserve"> представляет собой оценку достижения обучающимся </w:t>
      </w:r>
      <w:r>
        <w:rPr>
          <w:rFonts w:ascii="Times New Roman" w:eastAsia="Times New Roman" w:hAnsi="Times New Roman"/>
          <w:sz w:val="28"/>
        </w:rPr>
        <w:lastRenderedPageBreak/>
        <w:t xml:space="preserve">планируемых </w:t>
      </w:r>
      <w:proofErr w:type="gramStart"/>
      <w:r>
        <w:rPr>
          <w:rFonts w:ascii="Times New Roman" w:eastAsia="Times New Roman" w:hAnsi="Times New Roman"/>
          <w:sz w:val="28"/>
        </w:rPr>
        <w:t>результатов  по</w:t>
      </w:r>
      <w:proofErr w:type="gramEnd"/>
      <w:r>
        <w:rPr>
          <w:rFonts w:ascii="Times New Roman" w:eastAsia="Times New Roman" w:hAnsi="Times New Roman"/>
          <w:sz w:val="28"/>
        </w:rPr>
        <w:t xml:space="preserve"> отдельным предметам. Формирование этих результатов обеспечивается каждым учебным предметом.</w:t>
      </w:r>
    </w:p>
    <w:p w:rsidR="00C22671" w:rsidRDefault="00C22671" w:rsidP="00C22671">
      <w:pPr>
        <w:spacing w:line="174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spacing w:line="35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Основным предметом оценки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>
        <w:rPr>
          <w:rFonts w:ascii="Times New Roman" w:eastAsia="Times New Roman" w:hAnsi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/>
          <w:sz w:val="28"/>
        </w:rPr>
        <w:t xml:space="preserve"> действий. 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>
        <w:rPr>
          <w:rFonts w:ascii="Times New Roman" w:eastAsia="Times New Roman" w:hAnsi="Times New Roman"/>
          <w:sz w:val="28"/>
        </w:rPr>
        <w:t>внутришкольного</w:t>
      </w:r>
      <w:proofErr w:type="spellEnd"/>
      <w:r>
        <w:rPr>
          <w:rFonts w:ascii="Times New Roman" w:eastAsia="Times New Roman" w:hAnsi="Times New Roman"/>
          <w:sz w:val="28"/>
        </w:rPr>
        <w:t xml:space="preserve"> мониторинга.</w:t>
      </w:r>
    </w:p>
    <w:p w:rsidR="00C22671" w:rsidRDefault="00C22671" w:rsidP="00C22671">
      <w:pPr>
        <w:spacing w:line="23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numPr>
          <w:ilvl w:val="0"/>
          <w:numId w:val="47"/>
        </w:numPr>
        <w:tabs>
          <w:tab w:val="left" w:pos="1020"/>
        </w:tabs>
        <w:spacing w:line="349" w:lineRule="auto"/>
        <w:ind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соответствии со статьей 59 Закона «Об образовании РФ» обязательной процедурой, завершающей освоение основной образовательной программы основного общего образования, является государственная итоговая аттестация.</w:t>
      </w:r>
    </w:p>
    <w:p w:rsidR="00C22671" w:rsidRDefault="00C22671" w:rsidP="00C22671">
      <w:pPr>
        <w:spacing w:line="15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Порядок проведения ОГЭ устанавливается приказом </w:t>
      </w:r>
      <w:proofErr w:type="spellStart"/>
      <w:r>
        <w:rPr>
          <w:rFonts w:ascii="Times New Roman" w:eastAsia="Times New Roman" w:hAnsi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</w:rPr>
        <w:t xml:space="preserve"> России.</w:t>
      </w:r>
    </w:p>
    <w:p w:rsidR="00C22671" w:rsidRDefault="00C22671" w:rsidP="00C22671">
      <w:pPr>
        <w:spacing w:line="349" w:lineRule="auto"/>
        <w:jc w:val="both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spacing w:line="357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spacing w:line="357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C22671" w:rsidRDefault="00C22671" w:rsidP="00C22671">
      <w:pPr>
        <w:spacing w:line="20" w:lineRule="exact"/>
        <w:rPr>
          <w:rFonts w:ascii="Times New Roman" w:eastAsia="Times New Roman" w:hAnsi="Times New Roman"/>
        </w:rPr>
      </w:pPr>
      <w:bookmarkStart w:id="11" w:name="page26"/>
      <w:bookmarkEnd w:id="11"/>
    </w:p>
    <w:p w:rsidR="00C22671" w:rsidRDefault="00C22671" w:rsidP="00C22671">
      <w:pPr>
        <w:spacing w:line="268" w:lineRule="exact"/>
        <w:rPr>
          <w:rFonts w:ascii="Times New Roman" w:eastAsia="Times New Roman" w:hAnsi="Times New Roman"/>
        </w:rPr>
      </w:pPr>
      <w:bookmarkStart w:id="12" w:name="page27"/>
      <w:bookmarkEnd w:id="12"/>
    </w:p>
    <w:p w:rsidR="00C22671" w:rsidRDefault="00C22671" w:rsidP="00C22671">
      <w:pPr>
        <w:spacing w:line="28" w:lineRule="exact"/>
        <w:rPr>
          <w:rFonts w:ascii="Times New Roman" w:eastAsia="Times New Roman" w:hAnsi="Times New Roman"/>
        </w:rPr>
      </w:pPr>
    </w:p>
    <w:p w:rsidR="00C22671" w:rsidRDefault="00C22671" w:rsidP="00C22671">
      <w:pPr>
        <w:spacing w:line="8" w:lineRule="exact"/>
        <w:rPr>
          <w:rFonts w:ascii="Times New Roman" w:eastAsia="Times New Roman" w:hAnsi="Times New Roman"/>
        </w:rPr>
      </w:pPr>
    </w:p>
    <w:p w:rsidR="00C22671" w:rsidRDefault="00C22671" w:rsidP="00C22671"/>
    <w:p w:rsidR="00D3306B" w:rsidRDefault="00D3306B" w:rsidP="00C22671">
      <w:pPr>
        <w:tabs>
          <w:tab w:val="left" w:pos="1108"/>
        </w:tabs>
        <w:spacing w:line="349" w:lineRule="auto"/>
        <w:jc w:val="both"/>
        <w:rPr>
          <w:rFonts w:ascii="Symbol" w:eastAsia="Symbol" w:hAnsi="Symbol"/>
          <w:sz w:val="28"/>
        </w:rPr>
      </w:pPr>
    </w:p>
    <w:p w:rsidR="002A4123" w:rsidRDefault="002A4123" w:rsidP="002A4123">
      <w:pPr>
        <w:tabs>
          <w:tab w:val="left" w:pos="780"/>
        </w:tabs>
        <w:spacing w:line="0" w:lineRule="atLeast"/>
        <w:ind w:left="780"/>
        <w:rPr>
          <w:rFonts w:ascii="Times New Roman" w:eastAsia="Times New Roman" w:hAnsi="Times New Roman"/>
          <w:sz w:val="28"/>
        </w:rPr>
      </w:pPr>
    </w:p>
    <w:p w:rsidR="002A4123" w:rsidRDefault="002A4123" w:rsidP="002A4123">
      <w:pPr>
        <w:tabs>
          <w:tab w:val="left" w:pos="780"/>
        </w:tabs>
        <w:spacing w:line="0" w:lineRule="atLeast"/>
        <w:ind w:left="780"/>
        <w:rPr>
          <w:rFonts w:ascii="Times New Roman" w:eastAsia="Times New Roman" w:hAnsi="Times New Roman"/>
          <w:sz w:val="28"/>
        </w:rPr>
      </w:pPr>
    </w:p>
    <w:sectPr w:rsidR="002A4123" w:rsidSect="002A4123">
      <w:pgSz w:w="16840" w:h="11906" w:orient="landscape"/>
      <w:pgMar w:top="1440" w:right="678" w:bottom="352" w:left="1000" w:header="0" w:footer="0" w:gutter="0"/>
      <w:cols w:space="0" w:equalWidth="0">
        <w:col w:w="151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E0" w:rsidRDefault="003C6EE0" w:rsidP="00D3306B">
      <w:r>
        <w:separator/>
      </w:r>
    </w:p>
  </w:endnote>
  <w:endnote w:type="continuationSeparator" w:id="0">
    <w:p w:rsidR="003C6EE0" w:rsidRDefault="003C6EE0" w:rsidP="00D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F3" w:rsidRDefault="00777C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84199"/>
      <w:docPartObj>
        <w:docPartGallery w:val="Page Numbers (Bottom of Page)"/>
        <w:docPartUnique/>
      </w:docPartObj>
    </w:sdtPr>
    <w:sdtEndPr/>
    <w:sdtContent>
      <w:p w:rsidR="00777CF3" w:rsidRDefault="00777C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71">
          <w:rPr>
            <w:noProof/>
          </w:rPr>
          <w:t>14</w:t>
        </w:r>
        <w:r>
          <w:fldChar w:fldCharType="end"/>
        </w:r>
      </w:p>
    </w:sdtContent>
  </w:sdt>
  <w:p w:rsidR="00777CF3" w:rsidRDefault="00777C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F3" w:rsidRDefault="00777C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E0" w:rsidRDefault="003C6EE0" w:rsidP="00D3306B">
      <w:r>
        <w:separator/>
      </w:r>
    </w:p>
  </w:footnote>
  <w:footnote w:type="continuationSeparator" w:id="0">
    <w:p w:rsidR="003C6EE0" w:rsidRDefault="003C6EE0" w:rsidP="00D3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F3" w:rsidRDefault="00777C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F3" w:rsidRDefault="00777C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F3" w:rsidRDefault="00777C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8EDBD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353D0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B03E0C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2901D8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37B8DD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2221A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006C83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14FD4A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419AC24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577F8E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440BADF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507236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804823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7465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724C67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5C482A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2463B9E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5E884A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51EAD36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2D5177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80BD78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153EA43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385558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0A64E2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2A487C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1D4ED43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25A06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2CD89A32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57E4CCA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7A6D8D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542289E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6DE91B1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62911001"/>
    <w:multiLevelType w:val="hybridMultilevel"/>
    <w:tmpl w:val="6ACC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4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6B"/>
    <w:rsid w:val="0024415B"/>
    <w:rsid w:val="002829DD"/>
    <w:rsid w:val="002A4123"/>
    <w:rsid w:val="003C6EE0"/>
    <w:rsid w:val="00400ABA"/>
    <w:rsid w:val="004B1F15"/>
    <w:rsid w:val="00587DE9"/>
    <w:rsid w:val="005C6693"/>
    <w:rsid w:val="005E27C9"/>
    <w:rsid w:val="006A05D9"/>
    <w:rsid w:val="00777CF3"/>
    <w:rsid w:val="00887EE6"/>
    <w:rsid w:val="008C5B4F"/>
    <w:rsid w:val="009A1A73"/>
    <w:rsid w:val="009C1749"/>
    <w:rsid w:val="009E4561"/>
    <w:rsid w:val="00AC2138"/>
    <w:rsid w:val="00AE5E6F"/>
    <w:rsid w:val="00B67207"/>
    <w:rsid w:val="00C22671"/>
    <w:rsid w:val="00D3306B"/>
    <w:rsid w:val="00DC41DD"/>
    <w:rsid w:val="00E32E88"/>
    <w:rsid w:val="00E9720C"/>
    <w:rsid w:val="00EA4F58"/>
    <w:rsid w:val="00F306EB"/>
    <w:rsid w:val="00F74CC3"/>
    <w:rsid w:val="00F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3E5A-1C54-4832-9568-D3BE2FB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6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06B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3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06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DA15-EF94-4DEA-9EF8-C46FFDDA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 О.Н.</dc:creator>
  <cp:keywords/>
  <dc:description/>
  <cp:lastModifiedBy>Гладыш О.Н.</cp:lastModifiedBy>
  <cp:revision>3</cp:revision>
  <dcterms:created xsi:type="dcterms:W3CDTF">2018-03-30T05:00:00Z</dcterms:created>
  <dcterms:modified xsi:type="dcterms:W3CDTF">2018-03-30T05:17:00Z</dcterms:modified>
</cp:coreProperties>
</file>